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44" w:rsidRPr="00F510C6" w:rsidRDefault="00736861" w:rsidP="00455644">
      <w:pPr>
        <w:contextualSpacing/>
        <w:jc w:val="center"/>
        <w:rPr>
          <w:b/>
        </w:rPr>
      </w:pPr>
      <w:r w:rsidRPr="00F510C6">
        <w:rPr>
          <w:b/>
        </w:rPr>
        <w:t>Заключение экспертизы</w:t>
      </w:r>
    </w:p>
    <w:p w:rsidR="00736861" w:rsidRPr="00F510C6" w:rsidRDefault="00736861" w:rsidP="00455644">
      <w:pPr>
        <w:contextualSpacing/>
        <w:jc w:val="center"/>
        <w:rPr>
          <w:b/>
        </w:rPr>
      </w:pPr>
      <w:r w:rsidRPr="00F510C6">
        <w:rPr>
          <w:b/>
        </w:rPr>
        <w:t>медицинской технологии на соответствие критериям</w:t>
      </w:r>
      <w:r w:rsidR="00A73649" w:rsidRPr="00F510C6">
        <w:rPr>
          <w:b/>
        </w:rPr>
        <w:t xml:space="preserve"> </w:t>
      </w:r>
      <w:r w:rsidRPr="00F510C6">
        <w:rPr>
          <w:b/>
        </w:rPr>
        <w:t>высокотехнологичных медицинских услуг</w:t>
      </w:r>
    </w:p>
    <w:p w:rsidR="00A73649" w:rsidRPr="00F510C6" w:rsidRDefault="00A73649" w:rsidP="00455644">
      <w:pPr>
        <w:contextualSpacing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736861" w:rsidRPr="00F510C6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736861" w:rsidRPr="00F510C6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736861" w:rsidRPr="00F510C6" w:rsidRDefault="00BC775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«</w:t>
            </w:r>
            <w:r w:rsidR="00A73649" w:rsidRPr="00F510C6">
              <w:rPr>
                <w:sz w:val="24"/>
                <w:szCs w:val="24"/>
              </w:rPr>
              <w:t>Открытая и другая замена аортального клапана тканевым трансплантатом»</w:t>
            </w:r>
            <w:r w:rsidR="0050069C">
              <w:rPr>
                <w:sz w:val="24"/>
                <w:szCs w:val="24"/>
              </w:rPr>
              <w:t xml:space="preserve"> (35.21)</w:t>
            </w:r>
          </w:p>
        </w:tc>
      </w:tr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I06.0 – Ревматический аортальный стеноз</w:t>
            </w:r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I35.0 – Аортальный стеноз (неревматический)</w:t>
            </w:r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Q23.1 – Врожденная недостаточность аортального клапана</w:t>
            </w:r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I35.1 – Аортальная недостаточность (неревматическая)</w:t>
            </w:r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I08.0 – Сочетанное поражение митрального и аортального клапанов</w:t>
            </w:r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I33.0 – Острый и подострый инфекционный эндокардит</w:t>
            </w:r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I08.3 – Сочетанное поражение митрального, аортального и трехстворчатого клапанов</w:t>
            </w:r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I06.2 – Ревматический аортальный стеноз с недостаточностью</w:t>
            </w:r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I20.8 – Другие формы стенокардии</w:t>
            </w:r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I25.5 – Ишемическая </w:t>
            </w:r>
            <w:proofErr w:type="spellStart"/>
            <w:r w:rsidRPr="00F510C6">
              <w:rPr>
                <w:sz w:val="24"/>
                <w:szCs w:val="24"/>
              </w:rPr>
              <w:t>кардиомиопатия</w:t>
            </w:r>
            <w:proofErr w:type="spellEnd"/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I71.5 – Аневризма грудной и брюшной аорты разорванная</w:t>
            </w:r>
          </w:p>
          <w:p w:rsidR="00A73649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Q23.1 – Врожденная недостаточность аортального клапана</w:t>
            </w:r>
          </w:p>
          <w:p w:rsidR="00736861" w:rsidRPr="00F510C6" w:rsidRDefault="00A7364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I35.8 – Другие поражения аортального клапана (неревматические)</w:t>
            </w:r>
          </w:p>
        </w:tc>
      </w:tr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BA0A48" w:rsidRPr="00F510C6" w:rsidRDefault="005543DA" w:rsidP="001366C0">
            <w:pPr>
              <w:contextualSpacing/>
              <w:jc w:val="both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Замена аортального клапана – хирургическая коррекция порока клапана аорты, заключающаяся в замене </w:t>
            </w:r>
            <w:proofErr w:type="spellStart"/>
            <w:r w:rsidRPr="00F510C6">
              <w:rPr>
                <w:sz w:val="24"/>
                <w:szCs w:val="24"/>
              </w:rPr>
              <w:t>нативного</w:t>
            </w:r>
            <w:proofErr w:type="spellEnd"/>
            <w:r w:rsidRPr="00F510C6">
              <w:rPr>
                <w:sz w:val="24"/>
                <w:szCs w:val="24"/>
              </w:rPr>
              <w:t xml:space="preserve"> клапана искусственным (биологическим или механическим) протезом.</w:t>
            </w:r>
            <w:r w:rsidR="000D596F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 xml:space="preserve">Стандартная операция по протезированию аортального клапана относится к открытым кардиохирургическим вмешательствам, но может выполняться и с использованием современных малоинвазивных технологий. Во время операции повреждённый клапан аорты удаляют и заменяют </w:t>
            </w:r>
            <w:proofErr w:type="gramStart"/>
            <w:r w:rsidRPr="00F510C6">
              <w:rPr>
                <w:sz w:val="24"/>
                <w:szCs w:val="24"/>
              </w:rPr>
              <w:t>на</w:t>
            </w:r>
            <w:proofErr w:type="gramEnd"/>
            <w:r w:rsidRPr="00F510C6">
              <w:rPr>
                <w:sz w:val="24"/>
                <w:szCs w:val="24"/>
              </w:rPr>
              <w:t xml:space="preserve"> искусственный (механический или биологический). Протезирование аортального клапана осуществляется в условиях искусственного кровообращения.</w:t>
            </w:r>
          </w:p>
        </w:tc>
      </w:tr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1B5747" w:rsidRDefault="001B5747" w:rsidP="001366C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35.11 – </w:t>
            </w:r>
            <w:proofErr w:type="gramStart"/>
            <w:r w:rsidRPr="001B5747">
              <w:rPr>
                <w:color w:val="000000"/>
                <w:sz w:val="24"/>
                <w:szCs w:val="24"/>
              </w:rPr>
              <w:t>Открытая</w:t>
            </w:r>
            <w:proofErr w:type="gramEnd"/>
            <w:r w:rsidRPr="001B5747">
              <w:rPr>
                <w:color w:val="000000"/>
                <w:sz w:val="24"/>
                <w:szCs w:val="24"/>
              </w:rPr>
              <w:t xml:space="preserve"> вальвулопластика аортального клапана без его замены</w:t>
            </w:r>
          </w:p>
          <w:p w:rsidR="00736861" w:rsidRPr="001366C0" w:rsidRDefault="001366C0" w:rsidP="001366C0">
            <w:pPr>
              <w:jc w:val="both"/>
              <w:rPr>
                <w:color w:val="000000"/>
                <w:sz w:val="24"/>
                <w:szCs w:val="24"/>
              </w:rPr>
            </w:pPr>
            <w:r w:rsidRPr="001366C0">
              <w:rPr>
                <w:color w:val="000000"/>
                <w:sz w:val="24"/>
                <w:szCs w:val="24"/>
              </w:rPr>
              <w:t>35.22 – Открытая и другая замена аортального клапана</w:t>
            </w:r>
          </w:p>
        </w:tc>
      </w:tr>
      <w:tr w:rsidR="00736861" w:rsidRPr="00F510C6" w:rsidTr="00EC7FF7">
        <w:tc>
          <w:tcPr>
            <w:tcW w:w="3112" w:type="dxa"/>
            <w:gridSpan w:val="2"/>
          </w:tcPr>
          <w:p w:rsidR="00736861" w:rsidRPr="00F510C6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736861" w:rsidRPr="00F510C6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Баллы</w:t>
            </w:r>
          </w:p>
        </w:tc>
      </w:tr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AE662E" w:rsidRDefault="00736861" w:rsidP="00455644">
            <w:pPr>
              <w:contextualSpacing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>Оценка доказатель</w:t>
            </w:r>
            <w:proofErr w:type="gramStart"/>
            <w:r w:rsidRPr="00AE662E">
              <w:rPr>
                <w:sz w:val="24"/>
                <w:szCs w:val="24"/>
              </w:rPr>
              <w:t>ств кл</w:t>
            </w:r>
            <w:proofErr w:type="gramEnd"/>
            <w:r w:rsidRPr="00AE662E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736861" w:rsidRPr="00F510C6" w:rsidRDefault="00AE662E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</w:tr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AE662E" w:rsidRDefault="00736861" w:rsidP="00455644">
            <w:pPr>
              <w:contextualSpacing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736861" w:rsidRPr="00F510C6" w:rsidRDefault="00677531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736861" w:rsidRPr="00F510C6" w:rsidRDefault="00962E96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</w:tr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:rsidR="00736861" w:rsidRPr="00AE662E" w:rsidRDefault="00736861" w:rsidP="00455644">
            <w:pPr>
              <w:contextualSpacing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</w:tcPr>
          <w:p w:rsidR="00736861" w:rsidRPr="00F510C6" w:rsidRDefault="00AE662E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736861" w:rsidRPr="00F510C6" w:rsidRDefault="000E29B9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36861" w:rsidRPr="00F510C6" w:rsidTr="00EC7FF7">
        <w:tc>
          <w:tcPr>
            <w:tcW w:w="560" w:type="dxa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736861" w:rsidRPr="00F510C6" w:rsidRDefault="00736861" w:rsidP="00455644">
            <w:pPr>
              <w:contextualSpacing/>
              <w:rPr>
                <w:color w:val="FF0000"/>
                <w:sz w:val="24"/>
                <w:szCs w:val="24"/>
              </w:rPr>
            </w:pPr>
            <w:r w:rsidRPr="00F510C6">
              <w:rPr>
                <w:color w:val="FF0000"/>
                <w:sz w:val="24"/>
                <w:szCs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</w:tcPr>
          <w:p w:rsidR="00736861" w:rsidRPr="00F510C6" w:rsidRDefault="00736861" w:rsidP="00455644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36861" w:rsidRPr="00F510C6" w:rsidTr="00EC7FF7">
        <w:tc>
          <w:tcPr>
            <w:tcW w:w="3112" w:type="dxa"/>
            <w:gridSpan w:val="2"/>
          </w:tcPr>
          <w:p w:rsidR="00736861" w:rsidRPr="00F510C6" w:rsidRDefault="00736861" w:rsidP="00455644">
            <w:pPr>
              <w:contextualSpacing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 xml:space="preserve">Итого по 1-4 критериям </w:t>
            </w:r>
          </w:p>
        </w:tc>
        <w:tc>
          <w:tcPr>
            <w:tcW w:w="6344" w:type="dxa"/>
          </w:tcPr>
          <w:p w:rsidR="00736861" w:rsidRPr="00F510C6" w:rsidRDefault="00824155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2</w:t>
            </w:r>
            <w:r w:rsidR="00AE662E">
              <w:rPr>
                <w:b/>
                <w:sz w:val="24"/>
                <w:szCs w:val="24"/>
              </w:rPr>
              <w:t>0</w:t>
            </w:r>
          </w:p>
        </w:tc>
      </w:tr>
      <w:tr w:rsidR="00736861" w:rsidRPr="00F510C6" w:rsidTr="00EC7FF7">
        <w:tc>
          <w:tcPr>
            <w:tcW w:w="3112" w:type="dxa"/>
            <w:gridSpan w:val="2"/>
          </w:tcPr>
          <w:p w:rsidR="00736861" w:rsidRPr="00F510C6" w:rsidRDefault="002706CB" w:rsidP="002706C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736861" w:rsidRPr="00F510C6" w:rsidRDefault="000D596F" w:rsidP="008A017C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Медицинская технология «Открытая и другая замена аортального клапана тканевым трансплантатом»</w:t>
            </w:r>
            <w:r w:rsidR="003B290B" w:rsidRPr="00F510C6">
              <w:rPr>
                <w:sz w:val="24"/>
                <w:szCs w:val="24"/>
              </w:rPr>
              <w:t xml:space="preserve"> </w:t>
            </w:r>
            <w:r w:rsidR="00BD1153" w:rsidRPr="00F510C6">
              <w:rPr>
                <w:sz w:val="24"/>
                <w:szCs w:val="24"/>
              </w:rPr>
              <w:t>является безопасн</w:t>
            </w:r>
            <w:r w:rsidR="003B290B" w:rsidRPr="00F510C6">
              <w:rPr>
                <w:sz w:val="24"/>
                <w:szCs w:val="24"/>
              </w:rPr>
              <w:t>ой</w:t>
            </w:r>
            <w:r w:rsidR="00BD1153" w:rsidRPr="00F510C6">
              <w:rPr>
                <w:sz w:val="24"/>
                <w:szCs w:val="24"/>
              </w:rPr>
              <w:t>, эффективн</w:t>
            </w:r>
            <w:r w:rsidR="003B290B" w:rsidRPr="00F510C6">
              <w:rPr>
                <w:sz w:val="24"/>
                <w:szCs w:val="24"/>
              </w:rPr>
              <w:t>ой</w:t>
            </w:r>
            <w:r w:rsidR="00BD1153" w:rsidRPr="00F510C6">
              <w:rPr>
                <w:sz w:val="24"/>
                <w:szCs w:val="24"/>
              </w:rPr>
              <w:t xml:space="preserve"> методик</w:t>
            </w:r>
            <w:r w:rsidR="003B290B" w:rsidRPr="00F510C6">
              <w:rPr>
                <w:sz w:val="24"/>
                <w:szCs w:val="24"/>
              </w:rPr>
              <w:t>ой</w:t>
            </w:r>
            <w:r w:rsidR="00BD1153" w:rsidRPr="00F510C6">
              <w:rPr>
                <w:sz w:val="24"/>
                <w:szCs w:val="24"/>
              </w:rPr>
              <w:t xml:space="preserve"> лечения </w:t>
            </w:r>
            <w:r w:rsidR="00F510C6" w:rsidRPr="00F510C6">
              <w:rPr>
                <w:sz w:val="24"/>
                <w:szCs w:val="24"/>
              </w:rPr>
              <w:t>патолог</w:t>
            </w:r>
            <w:proofErr w:type="gramStart"/>
            <w:r w:rsidR="00F510C6" w:rsidRPr="00F510C6">
              <w:rPr>
                <w:sz w:val="24"/>
                <w:szCs w:val="24"/>
              </w:rPr>
              <w:t>ии ао</w:t>
            </w:r>
            <w:proofErr w:type="gramEnd"/>
            <w:r w:rsidR="00F510C6" w:rsidRPr="00F510C6">
              <w:rPr>
                <w:sz w:val="24"/>
                <w:szCs w:val="24"/>
              </w:rPr>
              <w:t>ртального клапана</w:t>
            </w:r>
            <w:r w:rsidR="00BD1153" w:rsidRPr="00F510C6">
              <w:rPr>
                <w:sz w:val="24"/>
                <w:szCs w:val="24"/>
              </w:rPr>
              <w:t>.</w:t>
            </w:r>
          </w:p>
        </w:tc>
      </w:tr>
      <w:tr w:rsidR="00736861" w:rsidRPr="00F510C6" w:rsidTr="00EC7FF7">
        <w:tc>
          <w:tcPr>
            <w:tcW w:w="3112" w:type="dxa"/>
            <w:gridSpan w:val="2"/>
          </w:tcPr>
          <w:p w:rsidR="00736861" w:rsidRPr="00F510C6" w:rsidRDefault="0073686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736861" w:rsidRPr="00F510C6" w:rsidRDefault="0045564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Ким М.Е.</w:t>
            </w:r>
            <w:r w:rsidR="00B964FA" w:rsidRPr="00F510C6">
              <w:rPr>
                <w:sz w:val="24"/>
                <w:szCs w:val="24"/>
              </w:rPr>
              <w:t xml:space="preserve"> </w:t>
            </w:r>
          </w:p>
        </w:tc>
      </w:tr>
    </w:tbl>
    <w:p w:rsidR="00455644" w:rsidRPr="00F510C6" w:rsidRDefault="00455644" w:rsidP="00455644">
      <w:pPr>
        <w:contextualSpacing/>
      </w:pPr>
      <w:bookmarkStart w:id="0" w:name="Таблица2_Методология_PICO"/>
    </w:p>
    <w:p w:rsidR="00750942" w:rsidRPr="00F510C6" w:rsidRDefault="00750942" w:rsidP="00455644">
      <w:pPr>
        <w:contextualSpacing/>
        <w:jc w:val="center"/>
        <w:rPr>
          <w:b/>
        </w:rPr>
      </w:pPr>
      <w:r w:rsidRPr="00F510C6">
        <w:rPr>
          <w:b/>
        </w:rPr>
        <w:t>Методология PICO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F510C6" w:rsidTr="0062148E">
        <w:tc>
          <w:tcPr>
            <w:tcW w:w="4503" w:type="dxa"/>
          </w:tcPr>
          <w:p w:rsidR="00750942" w:rsidRPr="00F510C6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0" w:type="dxa"/>
          </w:tcPr>
          <w:p w:rsidR="00750942" w:rsidRPr="00F510C6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F510C6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750942" w:rsidRPr="00F27775" w:rsidTr="0062148E">
        <w:tc>
          <w:tcPr>
            <w:tcW w:w="4503" w:type="dxa"/>
          </w:tcPr>
          <w:p w:rsidR="00750942" w:rsidRPr="00F510C6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F510C6">
              <w:rPr>
                <w:sz w:val="24"/>
                <w:szCs w:val="24"/>
              </w:rPr>
              <w:t>Population</w:t>
            </w:r>
            <w:proofErr w:type="spellEnd"/>
            <w:r w:rsidRPr="00F510C6">
              <w:rPr>
                <w:sz w:val="24"/>
                <w:szCs w:val="24"/>
              </w:rPr>
              <w:t xml:space="preserve"> или </w:t>
            </w:r>
            <w:proofErr w:type="spellStart"/>
            <w:r w:rsidRPr="00F510C6">
              <w:rPr>
                <w:sz w:val="24"/>
                <w:szCs w:val="24"/>
              </w:rPr>
              <w:t>Patient</w:t>
            </w:r>
            <w:proofErr w:type="spellEnd"/>
            <w:r w:rsidRPr="00F510C6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F510C6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750942" w:rsidRPr="00F510C6" w:rsidRDefault="0075094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F510C6" w:rsidRDefault="00C842CD" w:rsidP="008E03EA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Пациенты, подвергшиеся замене аортального клапана</w:t>
            </w:r>
          </w:p>
        </w:tc>
        <w:tc>
          <w:tcPr>
            <w:tcW w:w="2150" w:type="dxa"/>
          </w:tcPr>
          <w:p w:rsidR="008E5968" w:rsidRPr="00F510C6" w:rsidRDefault="00C842CD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F510C6">
              <w:rPr>
                <w:sz w:val="24"/>
                <w:szCs w:val="24"/>
                <w:lang w:val="en-US"/>
              </w:rPr>
              <w:t>Patients undergoing to aortic valve replacement</w:t>
            </w:r>
          </w:p>
        </w:tc>
      </w:tr>
      <w:tr w:rsidR="00750942" w:rsidRPr="00F27775" w:rsidTr="0062148E">
        <w:tc>
          <w:tcPr>
            <w:tcW w:w="4503" w:type="dxa"/>
          </w:tcPr>
          <w:p w:rsidR="00750942" w:rsidRPr="00F510C6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F510C6">
              <w:rPr>
                <w:sz w:val="24"/>
                <w:szCs w:val="24"/>
              </w:rPr>
              <w:t>Intervention</w:t>
            </w:r>
            <w:proofErr w:type="spellEnd"/>
            <w:r w:rsidRPr="00F510C6">
              <w:rPr>
                <w:sz w:val="24"/>
                <w:szCs w:val="24"/>
              </w:rPr>
              <w:t xml:space="preserve"> или </w:t>
            </w:r>
            <w:proofErr w:type="spellStart"/>
            <w:r w:rsidRPr="00F510C6">
              <w:rPr>
                <w:sz w:val="24"/>
                <w:szCs w:val="24"/>
              </w:rPr>
              <w:t>Exposure</w:t>
            </w:r>
            <w:proofErr w:type="spellEnd"/>
            <w:r w:rsidRPr="00F510C6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F510C6" w:rsidRDefault="000D596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Замена аортального клапана</w:t>
            </w:r>
          </w:p>
        </w:tc>
        <w:tc>
          <w:tcPr>
            <w:tcW w:w="2150" w:type="dxa"/>
          </w:tcPr>
          <w:p w:rsidR="00750942" w:rsidRPr="00F510C6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F510C6">
              <w:rPr>
                <w:sz w:val="24"/>
                <w:szCs w:val="24"/>
                <w:lang w:val="en-US"/>
              </w:rPr>
              <w:t>Replacement of the aortic valve</w:t>
            </w:r>
          </w:p>
        </w:tc>
      </w:tr>
      <w:tr w:rsidR="00750942" w:rsidRPr="00F27775" w:rsidTr="0062148E">
        <w:tc>
          <w:tcPr>
            <w:tcW w:w="4503" w:type="dxa"/>
          </w:tcPr>
          <w:p w:rsidR="00750942" w:rsidRPr="00F27775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F27775">
              <w:rPr>
                <w:sz w:val="24"/>
                <w:szCs w:val="24"/>
              </w:rPr>
              <w:t>Comparison</w:t>
            </w:r>
            <w:proofErr w:type="spellEnd"/>
            <w:r w:rsidRPr="00F27775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810" w:type="dxa"/>
          </w:tcPr>
          <w:p w:rsidR="00906576" w:rsidRPr="00F27775" w:rsidRDefault="00F27775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F27775">
              <w:rPr>
                <w:sz w:val="24"/>
                <w:szCs w:val="24"/>
              </w:rPr>
              <w:t>вальвулопластика</w:t>
            </w:r>
            <w:proofErr w:type="spellEnd"/>
          </w:p>
        </w:tc>
        <w:tc>
          <w:tcPr>
            <w:tcW w:w="2150" w:type="dxa"/>
          </w:tcPr>
          <w:p w:rsidR="00102A45" w:rsidRPr="00F27775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F27775">
              <w:rPr>
                <w:sz w:val="24"/>
                <w:szCs w:val="24"/>
                <w:lang w:val="en-US"/>
              </w:rPr>
              <w:t>Failure to replace the aortic valve</w:t>
            </w:r>
            <w:r w:rsidR="00F27775" w:rsidRPr="00F27775">
              <w:rPr>
                <w:sz w:val="24"/>
                <w:szCs w:val="24"/>
                <w:lang w:val="en-US"/>
              </w:rPr>
              <w:t xml:space="preserve"> /</w:t>
            </w:r>
            <w:proofErr w:type="spellStart"/>
            <w:r w:rsidR="00F27775" w:rsidRPr="00F27775">
              <w:rPr>
                <w:sz w:val="24"/>
                <w:szCs w:val="24"/>
                <w:lang w:val="en-US"/>
              </w:rPr>
              <w:t>valvuloplasty</w:t>
            </w:r>
            <w:proofErr w:type="spellEnd"/>
          </w:p>
        </w:tc>
      </w:tr>
      <w:tr w:rsidR="00750942" w:rsidRPr="00F27775" w:rsidTr="0062148E">
        <w:tc>
          <w:tcPr>
            <w:tcW w:w="4503" w:type="dxa"/>
          </w:tcPr>
          <w:p w:rsidR="00750942" w:rsidRPr="00F510C6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F510C6">
              <w:rPr>
                <w:sz w:val="24"/>
                <w:szCs w:val="24"/>
              </w:rPr>
              <w:t>Outcomes</w:t>
            </w:r>
            <w:proofErr w:type="spellEnd"/>
            <w:r w:rsidRPr="00F510C6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810" w:type="dxa"/>
          </w:tcPr>
          <w:p w:rsidR="008B5391" w:rsidRPr="00F510C6" w:rsidRDefault="008E03E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1. Ч</w:t>
            </w:r>
            <w:r w:rsidR="008B5391" w:rsidRPr="00F510C6">
              <w:rPr>
                <w:sz w:val="24"/>
                <w:szCs w:val="24"/>
              </w:rPr>
              <w:t>астота и характ</w:t>
            </w:r>
            <w:r w:rsidRPr="00F510C6">
              <w:rPr>
                <w:sz w:val="24"/>
                <w:szCs w:val="24"/>
              </w:rPr>
              <w:t>ер послеоперационных осложнений</w:t>
            </w:r>
          </w:p>
          <w:p w:rsidR="008B5391" w:rsidRPr="00F510C6" w:rsidRDefault="008E03E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2. Послеоперационная летальность</w:t>
            </w:r>
          </w:p>
          <w:p w:rsidR="00473CF2" w:rsidRPr="00F510C6" w:rsidRDefault="008E03E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3. К</w:t>
            </w:r>
            <w:r w:rsidR="008B5391" w:rsidRPr="00F510C6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150" w:type="dxa"/>
          </w:tcPr>
          <w:p w:rsidR="00761D50" w:rsidRPr="001B5747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1B5747">
              <w:rPr>
                <w:sz w:val="24"/>
                <w:szCs w:val="24"/>
                <w:lang w:val="en-US"/>
              </w:rPr>
              <w:t xml:space="preserve">1. </w:t>
            </w:r>
            <w:r w:rsidR="00761D50" w:rsidRPr="00F510C6">
              <w:rPr>
                <w:sz w:val="24"/>
                <w:szCs w:val="24"/>
                <w:lang w:val="en-US"/>
              </w:rPr>
              <w:t>Frequency</w:t>
            </w:r>
            <w:r w:rsidR="00761D50" w:rsidRPr="001B5747">
              <w:rPr>
                <w:sz w:val="24"/>
                <w:szCs w:val="24"/>
                <w:lang w:val="en-US"/>
              </w:rPr>
              <w:t xml:space="preserve"> </w:t>
            </w:r>
            <w:r w:rsidR="00761D50" w:rsidRPr="00F510C6">
              <w:rPr>
                <w:sz w:val="24"/>
                <w:szCs w:val="24"/>
                <w:lang w:val="en-US"/>
              </w:rPr>
              <w:t>and</w:t>
            </w:r>
            <w:r w:rsidR="00761D50" w:rsidRPr="001B5747">
              <w:rPr>
                <w:sz w:val="24"/>
                <w:szCs w:val="24"/>
                <w:lang w:val="en-US"/>
              </w:rPr>
              <w:t xml:space="preserve"> </w:t>
            </w:r>
            <w:r w:rsidR="00761D50" w:rsidRPr="00F510C6">
              <w:rPr>
                <w:sz w:val="24"/>
                <w:szCs w:val="24"/>
                <w:lang w:val="en-US"/>
              </w:rPr>
              <w:t>type</w:t>
            </w:r>
            <w:r w:rsidR="00761D50" w:rsidRPr="001B5747">
              <w:rPr>
                <w:sz w:val="24"/>
                <w:szCs w:val="24"/>
                <w:lang w:val="en-US"/>
              </w:rPr>
              <w:t xml:space="preserve"> </w:t>
            </w:r>
            <w:r w:rsidR="00761D50" w:rsidRPr="00F510C6">
              <w:rPr>
                <w:sz w:val="24"/>
                <w:szCs w:val="24"/>
                <w:lang w:val="en-US"/>
              </w:rPr>
              <w:t>of</w:t>
            </w:r>
            <w:r w:rsidR="00761D50" w:rsidRPr="001B5747">
              <w:rPr>
                <w:sz w:val="24"/>
                <w:szCs w:val="24"/>
                <w:lang w:val="en-US"/>
              </w:rPr>
              <w:t xml:space="preserve"> </w:t>
            </w:r>
            <w:r w:rsidR="00761D50" w:rsidRPr="00F510C6">
              <w:rPr>
                <w:sz w:val="24"/>
                <w:szCs w:val="24"/>
                <w:lang w:val="en-US"/>
              </w:rPr>
              <w:t>post</w:t>
            </w:r>
            <w:r w:rsidR="00761D50" w:rsidRPr="001B5747">
              <w:rPr>
                <w:sz w:val="24"/>
                <w:szCs w:val="24"/>
                <w:lang w:val="en-US"/>
              </w:rPr>
              <w:t>-</w:t>
            </w:r>
            <w:r w:rsidR="00761D50" w:rsidRPr="00F510C6">
              <w:rPr>
                <w:sz w:val="24"/>
                <w:szCs w:val="24"/>
                <w:lang w:val="en-US"/>
              </w:rPr>
              <w:t>operation</w:t>
            </w:r>
            <w:r w:rsidR="00761D50" w:rsidRPr="001B5747">
              <w:rPr>
                <w:sz w:val="24"/>
                <w:szCs w:val="24"/>
                <w:lang w:val="en-US"/>
              </w:rPr>
              <w:t xml:space="preserve"> </w:t>
            </w:r>
            <w:r w:rsidR="00761D50" w:rsidRPr="00F510C6">
              <w:rPr>
                <w:sz w:val="24"/>
                <w:szCs w:val="24"/>
                <w:lang w:val="en-US"/>
              </w:rPr>
              <w:t>complications</w:t>
            </w:r>
          </w:p>
          <w:p w:rsidR="00761D50" w:rsidRPr="001B5747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1B5747">
              <w:rPr>
                <w:sz w:val="24"/>
                <w:szCs w:val="24"/>
                <w:lang w:val="en-US"/>
              </w:rPr>
              <w:t xml:space="preserve">2. </w:t>
            </w:r>
            <w:r w:rsidR="00761D50" w:rsidRPr="00F510C6">
              <w:rPr>
                <w:sz w:val="24"/>
                <w:szCs w:val="24"/>
                <w:lang w:val="en-US"/>
              </w:rPr>
              <w:t>Post</w:t>
            </w:r>
            <w:r w:rsidR="00761D50" w:rsidRPr="001B5747">
              <w:rPr>
                <w:sz w:val="24"/>
                <w:szCs w:val="24"/>
                <w:lang w:val="en-US"/>
              </w:rPr>
              <w:t>-</w:t>
            </w:r>
            <w:r w:rsidR="00761D50" w:rsidRPr="00F510C6">
              <w:rPr>
                <w:sz w:val="24"/>
                <w:szCs w:val="24"/>
                <w:lang w:val="en-US"/>
              </w:rPr>
              <w:t>operation</w:t>
            </w:r>
            <w:r w:rsidR="00761D50" w:rsidRPr="001B5747">
              <w:rPr>
                <w:sz w:val="24"/>
                <w:szCs w:val="24"/>
                <w:lang w:val="en-US"/>
              </w:rPr>
              <w:t xml:space="preserve"> </w:t>
            </w:r>
            <w:r w:rsidR="00761D50" w:rsidRPr="00F510C6">
              <w:rPr>
                <w:sz w:val="24"/>
                <w:szCs w:val="24"/>
                <w:lang w:val="en-US"/>
              </w:rPr>
              <w:t>mortality</w:t>
            </w:r>
          </w:p>
          <w:p w:rsidR="00750942" w:rsidRPr="001B5747" w:rsidRDefault="008E03EA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1B5747">
              <w:rPr>
                <w:sz w:val="24"/>
                <w:szCs w:val="24"/>
                <w:lang w:val="en-US"/>
              </w:rPr>
              <w:t xml:space="preserve">3. </w:t>
            </w:r>
            <w:r w:rsidR="00761D50" w:rsidRPr="00F510C6">
              <w:rPr>
                <w:sz w:val="24"/>
                <w:szCs w:val="24"/>
                <w:lang w:val="en-US"/>
              </w:rPr>
              <w:t>Number</w:t>
            </w:r>
            <w:r w:rsidR="00761D50" w:rsidRPr="001B5747">
              <w:rPr>
                <w:sz w:val="24"/>
                <w:szCs w:val="24"/>
                <w:lang w:val="en-US"/>
              </w:rPr>
              <w:t xml:space="preserve"> </w:t>
            </w:r>
            <w:r w:rsidR="00761D50" w:rsidRPr="00F510C6">
              <w:rPr>
                <w:sz w:val="24"/>
                <w:szCs w:val="24"/>
                <w:lang w:val="en-US"/>
              </w:rPr>
              <w:t>of</w:t>
            </w:r>
            <w:r w:rsidR="00761D50" w:rsidRPr="001B5747">
              <w:rPr>
                <w:sz w:val="24"/>
                <w:szCs w:val="24"/>
                <w:lang w:val="en-US"/>
              </w:rPr>
              <w:t xml:space="preserve"> </w:t>
            </w:r>
            <w:r w:rsidR="00761D50" w:rsidRPr="00F510C6">
              <w:rPr>
                <w:sz w:val="24"/>
                <w:szCs w:val="24"/>
                <w:lang w:val="en-US"/>
              </w:rPr>
              <w:t>disease</w:t>
            </w:r>
            <w:r w:rsidR="00761D50" w:rsidRPr="001B5747">
              <w:rPr>
                <w:sz w:val="24"/>
                <w:szCs w:val="24"/>
                <w:lang w:val="en-US"/>
              </w:rPr>
              <w:t xml:space="preserve"> </w:t>
            </w:r>
            <w:r w:rsidR="00761D50" w:rsidRPr="00F510C6">
              <w:rPr>
                <w:sz w:val="24"/>
                <w:szCs w:val="24"/>
                <w:lang w:val="en-US"/>
              </w:rPr>
              <w:t>re</w:t>
            </w:r>
            <w:r w:rsidRPr="00F510C6">
              <w:rPr>
                <w:sz w:val="24"/>
                <w:szCs w:val="24"/>
                <w:lang w:val="en-US"/>
              </w:rPr>
              <w:t>laps</w:t>
            </w:r>
            <w:r w:rsidR="00761D50" w:rsidRPr="00F510C6">
              <w:rPr>
                <w:sz w:val="24"/>
                <w:szCs w:val="24"/>
                <w:lang w:val="en-US"/>
              </w:rPr>
              <w:t>es</w:t>
            </w:r>
          </w:p>
        </w:tc>
      </w:tr>
    </w:tbl>
    <w:p w:rsidR="007F3839" w:rsidRPr="001B5747" w:rsidRDefault="007F3839" w:rsidP="00455644">
      <w:pPr>
        <w:contextualSpacing/>
        <w:rPr>
          <w:lang w:val="en-US"/>
        </w:rPr>
      </w:pPr>
      <w:bookmarkStart w:id="1" w:name="Таблица10_промежут_результ_оцен_клинэфф"/>
    </w:p>
    <w:p w:rsidR="007F3839" w:rsidRPr="00F510C6" w:rsidRDefault="0062148E" w:rsidP="00455644">
      <w:pPr>
        <w:contextualSpacing/>
        <w:jc w:val="center"/>
        <w:rPr>
          <w:b/>
        </w:rPr>
      </w:pPr>
      <w:r w:rsidRPr="00F510C6">
        <w:rPr>
          <w:b/>
        </w:rPr>
        <w:t>Результаты оценки исследования доказатель</w:t>
      </w:r>
      <w:proofErr w:type="gramStart"/>
      <w:r w:rsidRPr="00F510C6">
        <w:rPr>
          <w:b/>
        </w:rPr>
        <w:t>ств кл</w:t>
      </w:r>
      <w:proofErr w:type="gramEnd"/>
      <w:r w:rsidRPr="00F510C6">
        <w:rPr>
          <w:b/>
        </w:rPr>
        <w:t>инической эффективности</w:t>
      </w:r>
    </w:p>
    <w:bookmarkEnd w:id="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RPr="00F510C6" w:rsidTr="0062148E">
        <w:tc>
          <w:tcPr>
            <w:tcW w:w="614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62148E" w:rsidRPr="00F510C6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2148E" w:rsidRPr="00F510C6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F510C6" w:rsidTr="0062148E">
        <w:tc>
          <w:tcPr>
            <w:tcW w:w="614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</w:tr>
      <w:tr w:rsidR="0062148E" w:rsidRPr="00F27775" w:rsidTr="0062148E">
        <w:tc>
          <w:tcPr>
            <w:tcW w:w="614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Название исследования, авторы, год публикации, </w:t>
            </w:r>
            <w:r w:rsidRPr="00F510C6">
              <w:rPr>
                <w:sz w:val="24"/>
                <w:szCs w:val="24"/>
              </w:rPr>
              <w:lastRenderedPageBreak/>
              <w:t>ссылка на источник</w:t>
            </w:r>
          </w:p>
        </w:tc>
        <w:tc>
          <w:tcPr>
            <w:tcW w:w="5992" w:type="dxa"/>
          </w:tcPr>
          <w:p w:rsidR="00F153BB" w:rsidRPr="00F510C6" w:rsidRDefault="00F153BB" w:rsidP="00F153BB">
            <w:pPr>
              <w:shd w:val="clear" w:color="auto" w:fill="FFFFFF"/>
              <w:contextualSpacing/>
              <w:outlineLvl w:val="0"/>
              <w:rPr>
                <w:bCs/>
                <w:color w:val="000000"/>
                <w:kern w:val="36"/>
                <w:sz w:val="24"/>
                <w:szCs w:val="24"/>
                <w:lang w:val="en-US"/>
              </w:rPr>
            </w:pPr>
            <w:r w:rsidRPr="00F510C6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lastRenderedPageBreak/>
              <w:t xml:space="preserve">Aortic valve surgery: marked increases in volume and significant decreases in mechanical valve use--an analysis </w:t>
            </w:r>
            <w:r w:rsidRPr="00F510C6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lastRenderedPageBreak/>
              <w:t>of 41,227 patients over 5 years from the Society for Cardiothoracic Surgery in Great Britain and Ireland National database</w:t>
            </w:r>
            <w:r w:rsidR="00D3650F" w:rsidRPr="00F510C6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.</w:t>
            </w:r>
          </w:p>
          <w:p w:rsidR="000C0CBA" w:rsidRPr="00F510C6" w:rsidRDefault="00F153BB" w:rsidP="00F153BB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Dunning J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Gao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H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Chambers J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Moat N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Murphy G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Pagano D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Ray S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Roxburgh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J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Bridgewater B</w:t>
            </w:r>
            <w:r w:rsidR="000C0CBA"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996E39" w:rsidRPr="001B5747" w:rsidRDefault="00996E39" w:rsidP="00F153BB">
            <w:pPr>
              <w:contextualSpacing/>
              <w:rPr>
                <w:sz w:val="24"/>
                <w:szCs w:val="24"/>
                <w:lang w:val="en-US"/>
              </w:rPr>
            </w:pPr>
            <w:r w:rsidRPr="00F510C6">
              <w:rPr>
                <w:sz w:val="24"/>
                <w:szCs w:val="24"/>
                <w:lang w:val="en-US"/>
              </w:rPr>
              <w:t>201</w:t>
            </w:r>
            <w:r w:rsidR="00F153BB" w:rsidRPr="00F510C6">
              <w:rPr>
                <w:sz w:val="24"/>
                <w:szCs w:val="24"/>
                <w:lang w:val="en-US"/>
              </w:rPr>
              <w:t>1</w:t>
            </w:r>
            <w:r w:rsidRPr="00F510C6">
              <w:rPr>
                <w:sz w:val="24"/>
                <w:szCs w:val="24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</w:rPr>
              <w:t>г</w:t>
            </w:r>
            <w:r w:rsidR="000C0CBA" w:rsidRPr="00F510C6">
              <w:rPr>
                <w:sz w:val="24"/>
                <w:szCs w:val="24"/>
              </w:rPr>
              <w:t>од</w:t>
            </w:r>
          </w:p>
          <w:p w:rsidR="00F153BB" w:rsidRPr="001B5747" w:rsidRDefault="00F27775" w:rsidP="00F153BB">
            <w:pPr>
              <w:contextualSpacing/>
              <w:rPr>
                <w:sz w:val="24"/>
                <w:szCs w:val="24"/>
                <w:lang w:val="en-US"/>
              </w:rPr>
            </w:pPr>
            <w:hyperlink r:id="rId7" w:history="1">
              <w:r w:rsidR="00F153BB" w:rsidRPr="001B5747">
                <w:rPr>
                  <w:rStyle w:val="a6"/>
                  <w:sz w:val="24"/>
                  <w:szCs w:val="24"/>
                  <w:lang w:val="en-US"/>
                </w:rPr>
                <w:t>http://www.ncbi.nlm.n</w:t>
              </w:r>
              <w:r w:rsidR="00F153BB" w:rsidRPr="001B5747">
                <w:rPr>
                  <w:rStyle w:val="a6"/>
                  <w:sz w:val="24"/>
                  <w:szCs w:val="24"/>
                  <w:lang w:val="en-US"/>
                </w:rPr>
                <w:t>i</w:t>
              </w:r>
              <w:r w:rsidR="00F153BB" w:rsidRPr="001B5747">
                <w:rPr>
                  <w:rStyle w:val="a6"/>
                  <w:sz w:val="24"/>
                  <w:szCs w:val="24"/>
                  <w:lang w:val="en-US"/>
                </w:rPr>
                <w:t>h.gov/pubmed/21924147</w:t>
              </w:r>
            </w:hyperlink>
          </w:p>
        </w:tc>
      </w:tr>
      <w:tr w:rsidR="0062148E" w:rsidRPr="00F510C6" w:rsidTr="0062148E">
        <w:trPr>
          <w:trHeight w:val="158"/>
        </w:trPr>
        <w:tc>
          <w:tcPr>
            <w:tcW w:w="614" w:type="dxa"/>
            <w:vMerge w:val="restart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2148E" w:rsidRPr="00F510C6" w:rsidRDefault="0026715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Ретроспективное </w:t>
            </w:r>
            <w:r w:rsidR="00F153BB" w:rsidRPr="00F510C6">
              <w:rPr>
                <w:sz w:val="24"/>
                <w:szCs w:val="24"/>
              </w:rPr>
              <w:t>исследование</w:t>
            </w:r>
          </w:p>
        </w:tc>
      </w:tr>
      <w:tr w:rsidR="0062148E" w:rsidRPr="00F510C6" w:rsidTr="0062148E">
        <w:trPr>
          <w:trHeight w:val="157"/>
        </w:trPr>
        <w:tc>
          <w:tcPr>
            <w:tcW w:w="614" w:type="dxa"/>
            <w:vMerge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F510C6" w:rsidRDefault="0026715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62148E" w:rsidRPr="00F510C6" w:rsidTr="0062148E">
        <w:trPr>
          <w:trHeight w:val="158"/>
        </w:trPr>
        <w:tc>
          <w:tcPr>
            <w:tcW w:w="614" w:type="dxa"/>
            <w:vMerge w:val="restart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0CBA" w:rsidRPr="00F510C6" w:rsidRDefault="00F153BB" w:rsidP="00F153BB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Пациенты со стенозом аорты, подвергшиеся замене аортального клапана</w:t>
            </w:r>
          </w:p>
          <w:p w:rsidR="0062148E" w:rsidRPr="00F510C6" w:rsidRDefault="0062148E" w:rsidP="00F153BB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- 1</w:t>
            </w:r>
          </w:p>
        </w:tc>
      </w:tr>
      <w:tr w:rsidR="0062148E" w:rsidRPr="00F510C6" w:rsidTr="0062148E">
        <w:trPr>
          <w:trHeight w:val="157"/>
        </w:trPr>
        <w:tc>
          <w:tcPr>
            <w:tcW w:w="614" w:type="dxa"/>
            <w:vMerge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F510C6" w:rsidRDefault="00C56BFC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62148E" w:rsidRPr="00F510C6" w:rsidTr="0062148E">
        <w:trPr>
          <w:trHeight w:val="158"/>
        </w:trPr>
        <w:tc>
          <w:tcPr>
            <w:tcW w:w="614" w:type="dxa"/>
            <w:vMerge w:val="restart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153BB" w:rsidRPr="00F510C6" w:rsidRDefault="00F153BB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Замена аортального клапана, </w:t>
            </w:r>
          </w:p>
          <w:p w:rsidR="00F153BB" w:rsidRPr="00F510C6" w:rsidRDefault="00F153BB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отсутствие замены аортального клапана</w:t>
            </w:r>
          </w:p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множитель </w:t>
            </w:r>
            <w:r w:rsidR="00483DC0" w:rsidRPr="00F510C6">
              <w:rPr>
                <w:sz w:val="24"/>
                <w:szCs w:val="24"/>
              </w:rPr>
              <w:t>–</w:t>
            </w:r>
            <w:r w:rsidRPr="00F510C6">
              <w:rPr>
                <w:sz w:val="24"/>
                <w:szCs w:val="24"/>
              </w:rPr>
              <w:t xml:space="preserve"> </w:t>
            </w:r>
            <w:r w:rsidR="00267151" w:rsidRPr="00F510C6">
              <w:rPr>
                <w:sz w:val="24"/>
                <w:szCs w:val="24"/>
              </w:rPr>
              <w:t>0,5</w:t>
            </w:r>
          </w:p>
        </w:tc>
      </w:tr>
      <w:tr w:rsidR="0062148E" w:rsidRPr="00F510C6" w:rsidTr="0062148E">
        <w:trPr>
          <w:trHeight w:val="157"/>
        </w:trPr>
        <w:tc>
          <w:tcPr>
            <w:tcW w:w="614" w:type="dxa"/>
            <w:vMerge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F510C6" w:rsidRDefault="00C56BFC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1,5</w:t>
            </w:r>
          </w:p>
        </w:tc>
      </w:tr>
      <w:tr w:rsidR="0062148E" w:rsidRPr="00F510C6" w:rsidTr="0062148E">
        <w:trPr>
          <w:trHeight w:val="158"/>
        </w:trPr>
        <w:tc>
          <w:tcPr>
            <w:tcW w:w="614" w:type="dxa"/>
            <w:vMerge w:val="restart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153BB" w:rsidRPr="00F510C6" w:rsidRDefault="00F153BB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Из 41227 пациентов, подвергшихся замене аортального клапана за 5 лет, летальность составила 4,1%. </w:t>
            </w:r>
            <w:r w:rsidR="008E03EA" w:rsidRPr="00F510C6">
              <w:rPr>
                <w:sz w:val="24"/>
                <w:szCs w:val="24"/>
              </w:rPr>
              <w:t>Кроме того, по данным авторов наблюдалось ежегодное увеличение количества прооперированных пациентов.</w:t>
            </w:r>
          </w:p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- 1</w:t>
            </w:r>
          </w:p>
        </w:tc>
      </w:tr>
      <w:tr w:rsidR="0062148E" w:rsidRPr="00F510C6" w:rsidTr="0062148E">
        <w:trPr>
          <w:trHeight w:val="157"/>
        </w:trPr>
        <w:tc>
          <w:tcPr>
            <w:tcW w:w="614" w:type="dxa"/>
            <w:vMerge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F510C6" w:rsidRDefault="00C56BFC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F6521A" w:rsidRPr="00F510C6" w:rsidTr="00694E24">
        <w:tc>
          <w:tcPr>
            <w:tcW w:w="614" w:type="dxa"/>
          </w:tcPr>
          <w:p w:rsidR="00F6521A" w:rsidRPr="00F510C6" w:rsidRDefault="00F6521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F510C6" w:rsidRDefault="00F6521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F510C6" w:rsidRDefault="00F6521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</w:tr>
      <w:tr w:rsidR="004475B3" w:rsidRPr="00F27775" w:rsidTr="00694E24">
        <w:tc>
          <w:tcPr>
            <w:tcW w:w="614" w:type="dxa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31211" w:rsidRPr="00F510C6" w:rsidRDefault="00931211" w:rsidP="00931211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Microsimulation</w:t>
            </w:r>
            <w:proofErr w:type="spellEnd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 and clinical outcomes analysis support a lower age threshold for use of biological valves.</w:t>
            </w:r>
          </w:p>
          <w:p w:rsidR="000C0CBA" w:rsidRPr="00F510C6" w:rsidRDefault="00931211" w:rsidP="00931211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Stoica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S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Goldsmith K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Demiris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N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Punjabi P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Berg G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Sharples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L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="00D3650F"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Large S</w:t>
            </w:r>
            <w:r w:rsidR="000C0CBA"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931211" w:rsidRPr="00F510C6" w:rsidRDefault="000C0CBA" w:rsidP="00931211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2010 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4475B3" w:rsidRPr="00F510C6" w:rsidRDefault="00F27775" w:rsidP="00931211">
            <w:pPr>
              <w:contextualSpacing/>
              <w:rPr>
                <w:sz w:val="24"/>
                <w:szCs w:val="24"/>
                <w:lang w:val="en-US"/>
              </w:rPr>
            </w:pPr>
            <w:hyperlink r:id="rId8" w:history="1">
              <w:r w:rsidR="00931211" w:rsidRPr="00F510C6">
                <w:rPr>
                  <w:rStyle w:val="a6"/>
                  <w:sz w:val="24"/>
                  <w:szCs w:val="24"/>
                  <w:lang w:val="en-US"/>
                </w:rPr>
                <w:t>http://www.ncbi.nlm.nih.gov/pubmed/20956488</w:t>
              </w:r>
            </w:hyperlink>
          </w:p>
        </w:tc>
      </w:tr>
      <w:tr w:rsidR="004475B3" w:rsidRPr="00F510C6" w:rsidTr="00694E24">
        <w:trPr>
          <w:trHeight w:val="158"/>
        </w:trPr>
        <w:tc>
          <w:tcPr>
            <w:tcW w:w="614" w:type="dxa"/>
            <w:vMerge w:val="restart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475B3" w:rsidRPr="00F510C6" w:rsidRDefault="00FD37A0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Мета-анализ</w:t>
            </w:r>
          </w:p>
        </w:tc>
      </w:tr>
      <w:tr w:rsidR="004475B3" w:rsidRPr="00F510C6" w:rsidTr="00694E24">
        <w:trPr>
          <w:trHeight w:val="157"/>
        </w:trPr>
        <w:tc>
          <w:tcPr>
            <w:tcW w:w="614" w:type="dxa"/>
            <w:vMerge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F510C6" w:rsidRDefault="0065599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9</w:t>
            </w:r>
          </w:p>
        </w:tc>
      </w:tr>
      <w:tr w:rsidR="004475B3" w:rsidRPr="00F510C6" w:rsidTr="00694E24">
        <w:trPr>
          <w:trHeight w:val="158"/>
        </w:trPr>
        <w:tc>
          <w:tcPr>
            <w:tcW w:w="614" w:type="dxa"/>
            <w:vMerge w:val="restart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0CBA" w:rsidRPr="00F510C6" w:rsidRDefault="0065599A" w:rsidP="000C0CBA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Пациенты</w:t>
            </w:r>
            <w:r w:rsidR="000C0CBA" w:rsidRPr="00F510C6">
              <w:rPr>
                <w:sz w:val="24"/>
                <w:szCs w:val="24"/>
              </w:rPr>
              <w:t>, подвергшиеся замене аортального клапана</w:t>
            </w:r>
          </w:p>
          <w:p w:rsidR="004475B3" w:rsidRPr="00F510C6" w:rsidRDefault="0065599A" w:rsidP="000C0CBA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- 1</w:t>
            </w:r>
          </w:p>
        </w:tc>
      </w:tr>
      <w:tr w:rsidR="004475B3" w:rsidRPr="00F510C6" w:rsidTr="00694E24">
        <w:trPr>
          <w:trHeight w:val="157"/>
        </w:trPr>
        <w:tc>
          <w:tcPr>
            <w:tcW w:w="614" w:type="dxa"/>
            <w:vMerge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F510C6" w:rsidRDefault="0065599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9</w:t>
            </w:r>
          </w:p>
        </w:tc>
      </w:tr>
      <w:tr w:rsidR="0065599A" w:rsidRPr="00F510C6" w:rsidTr="00694E24">
        <w:trPr>
          <w:trHeight w:val="158"/>
        </w:trPr>
        <w:tc>
          <w:tcPr>
            <w:tcW w:w="614" w:type="dxa"/>
            <w:vMerge w:val="restart"/>
          </w:tcPr>
          <w:p w:rsidR="0065599A" w:rsidRPr="00F510C6" w:rsidRDefault="0065599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F510C6" w:rsidRDefault="0065599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5599A" w:rsidRPr="00F510C6" w:rsidRDefault="0065599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0CBA" w:rsidRPr="00F510C6" w:rsidRDefault="000C0CB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Установка биологического аортального клапана</w:t>
            </w:r>
          </w:p>
          <w:p w:rsidR="000C0CBA" w:rsidRPr="00F510C6" w:rsidRDefault="000C0CB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Установка механического аортального клапана</w:t>
            </w:r>
          </w:p>
          <w:p w:rsidR="0065599A" w:rsidRPr="00F510C6" w:rsidRDefault="0065599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– 1</w:t>
            </w:r>
          </w:p>
        </w:tc>
      </w:tr>
      <w:tr w:rsidR="0065599A" w:rsidRPr="00F510C6" w:rsidTr="00694E24">
        <w:trPr>
          <w:trHeight w:val="157"/>
        </w:trPr>
        <w:tc>
          <w:tcPr>
            <w:tcW w:w="614" w:type="dxa"/>
            <w:vMerge/>
          </w:tcPr>
          <w:p w:rsidR="0065599A" w:rsidRPr="00F510C6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5599A" w:rsidRPr="00F510C6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5599A" w:rsidRPr="00F510C6" w:rsidRDefault="0065599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5599A" w:rsidRPr="00F510C6" w:rsidRDefault="0065599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9</w:t>
            </w:r>
          </w:p>
        </w:tc>
      </w:tr>
      <w:tr w:rsidR="004475B3" w:rsidRPr="00F510C6" w:rsidTr="00694E24">
        <w:trPr>
          <w:trHeight w:val="158"/>
        </w:trPr>
        <w:tc>
          <w:tcPr>
            <w:tcW w:w="614" w:type="dxa"/>
            <w:vMerge w:val="restart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0CBA" w:rsidRPr="00F510C6" w:rsidRDefault="000C0CB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Из 5433 исследуемых пациентов выживаемость через 1, 5 и 10 лет составила 90%, 78% и 57%, соответственно. Средняя продолжительность жизни составляла 59 лет для мужчин и женщин без существенных различий между типами протезов (56-69 лет для мужчин и 58-63 – для женщин). Таким образом, исследователи делают вывод о том, что биопротезы аортального клапана могут быть имплантированы столь же успешно, как и механические клапаны.</w:t>
            </w:r>
          </w:p>
          <w:p w:rsidR="004475B3" w:rsidRPr="00F510C6" w:rsidRDefault="000C0CBA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</w:t>
            </w:r>
            <w:r w:rsidR="00196F76" w:rsidRPr="00F510C6">
              <w:rPr>
                <w:sz w:val="24"/>
                <w:szCs w:val="24"/>
              </w:rPr>
              <w:t>ножитель – 1</w:t>
            </w:r>
          </w:p>
        </w:tc>
      </w:tr>
      <w:tr w:rsidR="004475B3" w:rsidRPr="00F510C6" w:rsidTr="00694E24">
        <w:trPr>
          <w:trHeight w:val="157"/>
        </w:trPr>
        <w:tc>
          <w:tcPr>
            <w:tcW w:w="614" w:type="dxa"/>
            <w:vMerge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F510C6" w:rsidRDefault="004475B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F510C6" w:rsidRDefault="00196F7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9</w:t>
            </w:r>
          </w:p>
        </w:tc>
      </w:tr>
      <w:tr w:rsidR="00DA7C12" w:rsidRPr="00F510C6" w:rsidTr="003D50EF">
        <w:tc>
          <w:tcPr>
            <w:tcW w:w="614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DA7C12" w:rsidRPr="00F27775" w:rsidTr="003D50EF">
        <w:tc>
          <w:tcPr>
            <w:tcW w:w="614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965" w:type="dxa"/>
            <w:gridSpan w:val="2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842CD" w:rsidRPr="00F510C6" w:rsidRDefault="00C842CD" w:rsidP="00C842CD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Is a </w:t>
            </w:r>
            <w:proofErr w:type="spellStart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stentless</w:t>
            </w:r>
            <w:proofErr w:type="spellEnd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 aortic valve superior to conventional </w:t>
            </w:r>
            <w:proofErr w:type="spellStart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bioprosthetic</w:t>
            </w:r>
            <w:proofErr w:type="spellEnd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 valves for aortic valve replacement?</w:t>
            </w:r>
          </w:p>
          <w:p w:rsidR="00DA7C12" w:rsidRPr="001B5747" w:rsidRDefault="00C842CD" w:rsidP="00C842CD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1B5747">
              <w:rPr>
                <w:sz w:val="24"/>
                <w:szCs w:val="24"/>
                <w:shd w:val="clear" w:color="auto" w:fill="FFFFFF"/>
                <w:lang w:val="en-US"/>
              </w:rPr>
              <w:t>Kallikourdis</w:t>
            </w:r>
            <w:proofErr w:type="spellEnd"/>
            <w:r w:rsidRPr="001B5747">
              <w:rPr>
                <w:sz w:val="24"/>
                <w:szCs w:val="24"/>
                <w:shd w:val="clear" w:color="auto" w:fill="FFFFFF"/>
                <w:lang w:val="en-US"/>
              </w:rPr>
              <w:t xml:space="preserve"> A</w:t>
            </w: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Pr="001B5747">
              <w:rPr>
                <w:sz w:val="24"/>
                <w:szCs w:val="24"/>
                <w:shd w:val="clear" w:color="auto" w:fill="FFFFFF"/>
                <w:lang w:val="en-US"/>
              </w:rPr>
              <w:t>Jacob S</w:t>
            </w: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C842CD" w:rsidRPr="001B5747" w:rsidRDefault="00C842CD" w:rsidP="00C842CD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2007 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</w:p>
          <w:p w:rsidR="00C842CD" w:rsidRPr="001B5747" w:rsidRDefault="00F27775" w:rsidP="00C842CD">
            <w:pPr>
              <w:contextualSpacing/>
              <w:rPr>
                <w:sz w:val="24"/>
                <w:szCs w:val="24"/>
                <w:lang w:val="en-US"/>
              </w:rPr>
            </w:pPr>
            <w:hyperlink r:id="rId9" w:history="1">
              <w:r w:rsidR="00C842CD" w:rsidRPr="00F510C6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="00C842CD" w:rsidRPr="001B5747">
                <w:rPr>
                  <w:rStyle w:val="a6"/>
                  <w:sz w:val="24"/>
                  <w:szCs w:val="24"/>
                  <w:lang w:val="en-US"/>
                </w:rPr>
                <w:t>://</w:t>
              </w:r>
              <w:r w:rsidR="00C842CD" w:rsidRPr="00F510C6">
                <w:rPr>
                  <w:rStyle w:val="a6"/>
                  <w:sz w:val="24"/>
                  <w:szCs w:val="24"/>
                  <w:lang w:val="en-US"/>
                </w:rPr>
                <w:t>www</w:t>
              </w:r>
              <w:r w:rsidR="00C842CD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C842CD" w:rsidRPr="00F510C6">
                <w:rPr>
                  <w:rStyle w:val="a6"/>
                  <w:sz w:val="24"/>
                  <w:szCs w:val="24"/>
                  <w:lang w:val="en-US"/>
                </w:rPr>
                <w:t>ncbi</w:t>
              </w:r>
              <w:r w:rsidR="00C842CD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C842CD" w:rsidRPr="00F510C6">
                <w:rPr>
                  <w:rStyle w:val="a6"/>
                  <w:sz w:val="24"/>
                  <w:szCs w:val="24"/>
                  <w:lang w:val="en-US"/>
                </w:rPr>
                <w:t>nlm</w:t>
              </w:r>
              <w:r w:rsidR="00C842CD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C842CD" w:rsidRPr="00F510C6">
                <w:rPr>
                  <w:rStyle w:val="a6"/>
                  <w:sz w:val="24"/>
                  <w:szCs w:val="24"/>
                  <w:lang w:val="en-US"/>
                </w:rPr>
                <w:t>nih</w:t>
              </w:r>
              <w:r w:rsidR="00C842CD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C842CD" w:rsidRPr="00F510C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="00C842CD" w:rsidRPr="001B5747">
                <w:rPr>
                  <w:rStyle w:val="a6"/>
                  <w:sz w:val="24"/>
                  <w:szCs w:val="24"/>
                  <w:lang w:val="en-US"/>
                </w:rPr>
                <w:t>/</w:t>
              </w:r>
              <w:r w:rsidR="00C842CD" w:rsidRPr="00F510C6">
                <w:rPr>
                  <w:rStyle w:val="a6"/>
                  <w:sz w:val="24"/>
                  <w:szCs w:val="24"/>
                  <w:lang w:val="en-US"/>
                </w:rPr>
                <w:t>pubmed</w:t>
              </w:r>
              <w:r w:rsidR="00C842CD" w:rsidRPr="001B5747">
                <w:rPr>
                  <w:rStyle w:val="a6"/>
                  <w:sz w:val="24"/>
                  <w:szCs w:val="24"/>
                  <w:lang w:val="en-US"/>
                </w:rPr>
                <w:t>/17670719</w:t>
              </w:r>
            </w:hyperlink>
          </w:p>
        </w:tc>
      </w:tr>
      <w:tr w:rsidR="00DA7C12" w:rsidRPr="00F510C6" w:rsidTr="003D50EF">
        <w:trPr>
          <w:trHeight w:val="158"/>
        </w:trPr>
        <w:tc>
          <w:tcPr>
            <w:tcW w:w="614" w:type="dxa"/>
            <w:vMerge w:val="restart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A7C12" w:rsidRPr="00F510C6" w:rsidRDefault="004C280D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Систематический обзор</w:t>
            </w:r>
          </w:p>
        </w:tc>
      </w:tr>
      <w:tr w:rsidR="00DA7C12" w:rsidRPr="00F510C6" w:rsidTr="003D50EF">
        <w:trPr>
          <w:trHeight w:val="157"/>
        </w:trPr>
        <w:tc>
          <w:tcPr>
            <w:tcW w:w="614" w:type="dxa"/>
            <w:vMerge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F510C6" w:rsidRDefault="004C280D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8</w:t>
            </w:r>
          </w:p>
        </w:tc>
      </w:tr>
      <w:tr w:rsidR="00DA7C12" w:rsidRPr="00F510C6" w:rsidTr="003D50EF">
        <w:trPr>
          <w:trHeight w:val="158"/>
        </w:trPr>
        <w:tc>
          <w:tcPr>
            <w:tcW w:w="614" w:type="dxa"/>
            <w:vMerge w:val="restart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F510C6" w:rsidRDefault="00C842CD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Пациенты, подвергшиеся замене аортального клапана </w:t>
            </w:r>
            <w:r w:rsidR="00DA7C12" w:rsidRPr="00F510C6">
              <w:rPr>
                <w:sz w:val="24"/>
                <w:szCs w:val="24"/>
              </w:rPr>
              <w:t>множитель - 1</w:t>
            </w:r>
          </w:p>
        </w:tc>
      </w:tr>
      <w:tr w:rsidR="00DA7C12" w:rsidRPr="00F510C6" w:rsidTr="003D50EF">
        <w:trPr>
          <w:trHeight w:val="157"/>
        </w:trPr>
        <w:tc>
          <w:tcPr>
            <w:tcW w:w="614" w:type="dxa"/>
            <w:vMerge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F510C6" w:rsidRDefault="004C280D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8</w:t>
            </w:r>
          </w:p>
        </w:tc>
      </w:tr>
      <w:tr w:rsidR="00DA7C12" w:rsidRPr="00F510C6" w:rsidTr="003D50EF">
        <w:trPr>
          <w:trHeight w:val="158"/>
        </w:trPr>
        <w:tc>
          <w:tcPr>
            <w:tcW w:w="614" w:type="dxa"/>
            <w:vMerge w:val="restart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842CD" w:rsidRPr="00F510C6" w:rsidRDefault="00C842CD" w:rsidP="00C842CD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Замена аортального клапана с установкой обычного тканевого трансплантата</w:t>
            </w:r>
            <w:r w:rsidR="00DA7C12" w:rsidRPr="00F510C6">
              <w:rPr>
                <w:sz w:val="24"/>
                <w:szCs w:val="24"/>
              </w:rPr>
              <w:t xml:space="preserve"> </w:t>
            </w:r>
          </w:p>
          <w:p w:rsidR="00C842CD" w:rsidRPr="00F510C6" w:rsidRDefault="00C842CD" w:rsidP="00C842CD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Установка бескаркасного биологического клапана</w:t>
            </w:r>
          </w:p>
          <w:p w:rsidR="00DA7C12" w:rsidRPr="00F510C6" w:rsidRDefault="00C842CD" w:rsidP="00C842CD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</w:t>
            </w:r>
            <w:r w:rsidR="00DA7C12" w:rsidRPr="00F510C6">
              <w:rPr>
                <w:sz w:val="24"/>
                <w:szCs w:val="24"/>
              </w:rPr>
              <w:t>– 1</w:t>
            </w:r>
          </w:p>
        </w:tc>
      </w:tr>
      <w:tr w:rsidR="00DA7C12" w:rsidRPr="00F510C6" w:rsidTr="003D50EF">
        <w:trPr>
          <w:trHeight w:val="157"/>
        </w:trPr>
        <w:tc>
          <w:tcPr>
            <w:tcW w:w="614" w:type="dxa"/>
            <w:vMerge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F510C6" w:rsidRDefault="004C280D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8</w:t>
            </w:r>
          </w:p>
        </w:tc>
      </w:tr>
      <w:tr w:rsidR="00DA7C12" w:rsidRPr="00F510C6" w:rsidTr="003D50EF">
        <w:trPr>
          <w:trHeight w:val="158"/>
        </w:trPr>
        <w:tc>
          <w:tcPr>
            <w:tcW w:w="614" w:type="dxa"/>
            <w:vMerge w:val="restart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C842CD" w:rsidRPr="00F510C6" w:rsidRDefault="00C842CD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Бескаркасные клапаны обеспечивают большую эффективную площадь отверстия клапана, однако, через 12 месяцев показатели бескаркасного клапана и обычного тканевого трансплантата выравниваются, на основании чего можно сделать вывод о том, что пока преимущества бескаркасных клапанов не столь выражены.</w:t>
            </w:r>
          </w:p>
          <w:p w:rsidR="00DA7C12" w:rsidRPr="00F510C6" w:rsidRDefault="00AB4AE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</w:t>
            </w:r>
            <w:r w:rsidR="0033329A" w:rsidRPr="00F510C6">
              <w:rPr>
                <w:sz w:val="24"/>
                <w:szCs w:val="24"/>
              </w:rPr>
              <w:t>ножитель – 0,5</w:t>
            </w:r>
          </w:p>
        </w:tc>
      </w:tr>
      <w:tr w:rsidR="00DA7C12" w:rsidRPr="00F510C6" w:rsidTr="003D50EF">
        <w:trPr>
          <w:trHeight w:val="157"/>
        </w:trPr>
        <w:tc>
          <w:tcPr>
            <w:tcW w:w="614" w:type="dxa"/>
            <w:vMerge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F510C6" w:rsidRDefault="00DA7C1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F510C6" w:rsidRDefault="00C56BFC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</w:tr>
      <w:tr w:rsidR="004849F7" w:rsidRPr="00F510C6" w:rsidTr="003D50EF">
        <w:tc>
          <w:tcPr>
            <w:tcW w:w="614" w:type="dxa"/>
          </w:tcPr>
          <w:p w:rsidR="004849F7" w:rsidRPr="00F510C6" w:rsidRDefault="004849F7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4849F7" w:rsidRPr="00F510C6" w:rsidRDefault="004849F7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4849F7" w:rsidRPr="00F510C6" w:rsidRDefault="001F64D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</w:tr>
      <w:tr w:rsidR="00996E39" w:rsidRPr="00F27775" w:rsidTr="004D3C17">
        <w:tc>
          <w:tcPr>
            <w:tcW w:w="614" w:type="dxa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842CD" w:rsidRPr="00F510C6" w:rsidRDefault="00C842CD" w:rsidP="00D3650F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Risk-corrected impact of mechanical versus </w:t>
            </w:r>
            <w:proofErr w:type="spellStart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bioprosthetic</w:t>
            </w:r>
            <w:proofErr w:type="spellEnd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 valves on long-term mortality after aortic valve replacement</w:t>
            </w:r>
            <w:r w:rsidR="00D3650F" w:rsidRPr="00F510C6">
              <w:rPr>
                <w:b w:val="0"/>
                <w:color w:val="000000"/>
                <w:sz w:val="24"/>
                <w:szCs w:val="24"/>
                <w:lang w:val="en-US"/>
              </w:rPr>
              <w:t>.</w:t>
            </w:r>
          </w:p>
          <w:p w:rsidR="00996E39" w:rsidRPr="001B5747" w:rsidRDefault="00D3650F" w:rsidP="00D3650F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B5747">
              <w:rPr>
                <w:sz w:val="24"/>
                <w:szCs w:val="24"/>
                <w:shd w:val="clear" w:color="auto" w:fill="FFFFFF"/>
                <w:lang w:val="en-US"/>
              </w:rPr>
              <w:t>Lund O</w:t>
            </w: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1B5747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1B5747">
              <w:rPr>
                <w:sz w:val="24"/>
                <w:szCs w:val="24"/>
                <w:shd w:val="clear" w:color="auto" w:fill="FFFFFF"/>
                <w:lang w:val="en-US"/>
              </w:rPr>
              <w:t>Bland M</w:t>
            </w: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D3650F" w:rsidRPr="001B5747" w:rsidRDefault="00D3650F" w:rsidP="00D3650F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2006 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</w:p>
          <w:p w:rsidR="00D3650F" w:rsidRPr="001B5747" w:rsidRDefault="00F27775" w:rsidP="00D3650F">
            <w:pPr>
              <w:contextualSpacing/>
              <w:rPr>
                <w:sz w:val="24"/>
                <w:szCs w:val="24"/>
                <w:lang w:val="en-US"/>
              </w:rPr>
            </w:pPr>
            <w:hyperlink r:id="rId10" w:history="1">
              <w:r w:rsidR="00D3650F" w:rsidRPr="00F510C6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="00D3650F" w:rsidRPr="001B5747">
                <w:rPr>
                  <w:rStyle w:val="a6"/>
                  <w:sz w:val="24"/>
                  <w:szCs w:val="24"/>
                  <w:lang w:val="en-US"/>
                </w:rPr>
                <w:t>://</w:t>
              </w:r>
              <w:r w:rsidR="00D3650F" w:rsidRPr="00F510C6">
                <w:rPr>
                  <w:rStyle w:val="a6"/>
                  <w:sz w:val="24"/>
                  <w:szCs w:val="24"/>
                  <w:lang w:val="en-US"/>
                </w:rPr>
                <w:t>www</w:t>
              </w:r>
              <w:r w:rsidR="00D3650F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D3650F" w:rsidRPr="00F510C6">
                <w:rPr>
                  <w:rStyle w:val="a6"/>
                  <w:sz w:val="24"/>
                  <w:szCs w:val="24"/>
                  <w:lang w:val="en-US"/>
                </w:rPr>
                <w:t>ncbi</w:t>
              </w:r>
              <w:r w:rsidR="00D3650F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D3650F" w:rsidRPr="00F510C6">
                <w:rPr>
                  <w:rStyle w:val="a6"/>
                  <w:sz w:val="24"/>
                  <w:szCs w:val="24"/>
                  <w:lang w:val="en-US"/>
                </w:rPr>
                <w:t>nlm</w:t>
              </w:r>
              <w:r w:rsidR="00D3650F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D3650F" w:rsidRPr="00F510C6">
                <w:rPr>
                  <w:rStyle w:val="a6"/>
                  <w:sz w:val="24"/>
                  <w:szCs w:val="24"/>
                  <w:lang w:val="en-US"/>
                </w:rPr>
                <w:t>nih</w:t>
              </w:r>
              <w:r w:rsidR="00D3650F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D3650F" w:rsidRPr="00F510C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="00D3650F" w:rsidRPr="001B5747">
                <w:rPr>
                  <w:rStyle w:val="a6"/>
                  <w:sz w:val="24"/>
                  <w:szCs w:val="24"/>
                  <w:lang w:val="en-US"/>
                </w:rPr>
                <w:t>/</w:t>
              </w:r>
              <w:r w:rsidR="00D3650F" w:rsidRPr="00F510C6">
                <w:rPr>
                  <w:rStyle w:val="a6"/>
                  <w:sz w:val="24"/>
                  <w:szCs w:val="24"/>
                  <w:lang w:val="en-US"/>
                </w:rPr>
                <w:t>pubmed</w:t>
              </w:r>
              <w:r w:rsidR="00D3650F" w:rsidRPr="001B5747">
                <w:rPr>
                  <w:rStyle w:val="a6"/>
                  <w:sz w:val="24"/>
                  <w:szCs w:val="24"/>
                  <w:lang w:val="en-US"/>
                </w:rPr>
                <w:t>/16798297</w:t>
              </w:r>
            </w:hyperlink>
          </w:p>
        </w:tc>
      </w:tr>
      <w:tr w:rsidR="00996E39" w:rsidRPr="00F510C6" w:rsidTr="004D3C17">
        <w:trPr>
          <w:trHeight w:val="158"/>
        </w:trPr>
        <w:tc>
          <w:tcPr>
            <w:tcW w:w="614" w:type="dxa"/>
            <w:vMerge w:val="restart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996E39" w:rsidRPr="00F510C6" w:rsidRDefault="00D3650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Мета-анализ</w:t>
            </w:r>
          </w:p>
        </w:tc>
      </w:tr>
      <w:tr w:rsidR="00996E39" w:rsidRPr="00F510C6" w:rsidTr="004D3C17">
        <w:trPr>
          <w:trHeight w:val="157"/>
        </w:trPr>
        <w:tc>
          <w:tcPr>
            <w:tcW w:w="614" w:type="dxa"/>
            <w:vMerge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96E39" w:rsidRPr="00F510C6" w:rsidRDefault="00C56BFC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9</w:t>
            </w:r>
          </w:p>
        </w:tc>
      </w:tr>
      <w:tr w:rsidR="00D3650F" w:rsidRPr="00F510C6" w:rsidTr="004D3C17">
        <w:trPr>
          <w:trHeight w:val="158"/>
        </w:trPr>
        <w:tc>
          <w:tcPr>
            <w:tcW w:w="614" w:type="dxa"/>
            <w:vMerge w:val="restart"/>
          </w:tcPr>
          <w:p w:rsidR="00D3650F" w:rsidRPr="00F510C6" w:rsidRDefault="00D3650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3650F" w:rsidRPr="00F510C6" w:rsidRDefault="00D3650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3650F" w:rsidRPr="00F510C6" w:rsidRDefault="00D3650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3650F" w:rsidRPr="00F510C6" w:rsidRDefault="00D3650F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Пациенты, подвергшиеся замене аортального клапана</w:t>
            </w:r>
          </w:p>
          <w:p w:rsidR="00D3650F" w:rsidRPr="00F510C6" w:rsidRDefault="00D3650F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- 1</w:t>
            </w:r>
          </w:p>
        </w:tc>
      </w:tr>
      <w:tr w:rsidR="00D3650F" w:rsidRPr="00F510C6" w:rsidTr="004D3C17">
        <w:trPr>
          <w:trHeight w:val="157"/>
        </w:trPr>
        <w:tc>
          <w:tcPr>
            <w:tcW w:w="614" w:type="dxa"/>
            <w:vMerge/>
          </w:tcPr>
          <w:p w:rsidR="00D3650F" w:rsidRPr="00F510C6" w:rsidRDefault="00D3650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3650F" w:rsidRPr="00F510C6" w:rsidRDefault="00D3650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3650F" w:rsidRPr="00F510C6" w:rsidRDefault="00D3650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3650F" w:rsidRPr="00F510C6" w:rsidRDefault="00D3650F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9</w:t>
            </w:r>
          </w:p>
        </w:tc>
      </w:tr>
      <w:tr w:rsidR="00D3650F" w:rsidRPr="00F510C6" w:rsidTr="004D3C17">
        <w:trPr>
          <w:trHeight w:val="158"/>
        </w:trPr>
        <w:tc>
          <w:tcPr>
            <w:tcW w:w="614" w:type="dxa"/>
            <w:vMerge w:val="restart"/>
          </w:tcPr>
          <w:p w:rsidR="00D3650F" w:rsidRPr="00F510C6" w:rsidRDefault="00D3650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3650F" w:rsidRPr="00F510C6" w:rsidRDefault="00D3650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D3650F" w:rsidRPr="00F510C6" w:rsidRDefault="00D3650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3650F" w:rsidRPr="00F510C6" w:rsidRDefault="00D3650F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Установка биологического аортального клапана</w:t>
            </w:r>
          </w:p>
          <w:p w:rsidR="00D3650F" w:rsidRPr="00F510C6" w:rsidRDefault="00D3650F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Установка механического аортального клапана</w:t>
            </w:r>
          </w:p>
          <w:p w:rsidR="00D3650F" w:rsidRPr="00F510C6" w:rsidRDefault="00D3650F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– 1</w:t>
            </w:r>
          </w:p>
        </w:tc>
      </w:tr>
      <w:tr w:rsidR="00996E39" w:rsidRPr="00F510C6" w:rsidTr="004D3C17">
        <w:trPr>
          <w:trHeight w:val="157"/>
        </w:trPr>
        <w:tc>
          <w:tcPr>
            <w:tcW w:w="614" w:type="dxa"/>
            <w:vMerge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96E39" w:rsidRPr="00F510C6" w:rsidRDefault="00C56BFC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9</w:t>
            </w:r>
          </w:p>
        </w:tc>
      </w:tr>
      <w:tr w:rsidR="00996E39" w:rsidRPr="00F510C6" w:rsidTr="004D3C17">
        <w:trPr>
          <w:trHeight w:val="158"/>
        </w:trPr>
        <w:tc>
          <w:tcPr>
            <w:tcW w:w="614" w:type="dxa"/>
            <w:vMerge w:val="restart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3650F" w:rsidRPr="00F510C6" w:rsidRDefault="00D3650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Было проанализировано 32 статьи, опубликованные с 1989 по 2004 годы с описанием 17439 пациентов. По данным авторов, средняя продолжительность жизни при установке механических и биологических клапанов составила 58 против 69 лет, средняя продолжительность наблюдения – 6,4 года против 5,3 т, а общий уровень смертности (3,99 против 6,33%/</w:t>
            </w:r>
            <w:proofErr w:type="spellStart"/>
            <w:r w:rsidRPr="00F510C6">
              <w:rPr>
                <w:sz w:val="24"/>
                <w:szCs w:val="24"/>
              </w:rPr>
              <w:t>пациенто</w:t>
            </w:r>
            <w:proofErr w:type="spellEnd"/>
            <w:r w:rsidRPr="00F510C6">
              <w:rPr>
                <w:sz w:val="24"/>
                <w:szCs w:val="24"/>
              </w:rPr>
              <w:t>-лет).</w:t>
            </w:r>
          </w:p>
          <w:p w:rsidR="00996E39" w:rsidRPr="00F510C6" w:rsidRDefault="00AB4AE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</w:t>
            </w:r>
            <w:r w:rsidR="00996E39" w:rsidRPr="00F510C6">
              <w:rPr>
                <w:sz w:val="24"/>
                <w:szCs w:val="24"/>
              </w:rPr>
              <w:t>ножитель - 1</w:t>
            </w:r>
          </w:p>
        </w:tc>
      </w:tr>
      <w:tr w:rsidR="00996E39" w:rsidRPr="00F510C6" w:rsidTr="004D3C17">
        <w:trPr>
          <w:trHeight w:val="157"/>
        </w:trPr>
        <w:tc>
          <w:tcPr>
            <w:tcW w:w="614" w:type="dxa"/>
            <w:vMerge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996E39" w:rsidRPr="00F510C6" w:rsidRDefault="00996E3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96E39" w:rsidRPr="00F510C6" w:rsidRDefault="00C56BFC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9</w:t>
            </w:r>
          </w:p>
        </w:tc>
      </w:tr>
    </w:tbl>
    <w:p w:rsidR="00EF336F" w:rsidRPr="00F510C6" w:rsidRDefault="00EF336F" w:rsidP="00455644">
      <w:pPr>
        <w:contextualSpacing/>
      </w:pPr>
      <w:bookmarkStart w:id="2" w:name="Таблица11_результ_порог_балла_клинич_эфф"/>
    </w:p>
    <w:p w:rsidR="0062148E" w:rsidRPr="00F510C6" w:rsidRDefault="0062148E" w:rsidP="00455644">
      <w:pPr>
        <w:contextualSpacing/>
        <w:jc w:val="center"/>
        <w:rPr>
          <w:b/>
        </w:rPr>
      </w:pPr>
      <w:r w:rsidRPr="00F510C6">
        <w:rPr>
          <w:b/>
        </w:rPr>
        <w:lastRenderedPageBreak/>
        <w:t>Результаты порогового значения балла клинической эффективности</w:t>
      </w:r>
      <w:bookmarkEnd w:id="2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RPr="00F510C6" w:rsidTr="004D3C17">
        <w:tc>
          <w:tcPr>
            <w:tcW w:w="2392" w:type="dxa"/>
          </w:tcPr>
          <w:p w:rsidR="0062148E" w:rsidRPr="00F510C6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F510C6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1.</w:t>
            </w:r>
          </w:p>
          <w:p w:rsidR="0062148E" w:rsidRPr="00F510C6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F510C6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2.</w:t>
            </w:r>
          </w:p>
          <w:p w:rsidR="0062148E" w:rsidRPr="00F510C6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F510C6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3.</w:t>
            </w:r>
          </w:p>
          <w:p w:rsidR="0062148E" w:rsidRPr="00F510C6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F510C6" w:rsidTr="004D3C17">
        <w:tc>
          <w:tcPr>
            <w:tcW w:w="239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F510C6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62148E" w:rsidRPr="00F510C6">
              <w:rPr>
                <w:sz w:val="24"/>
                <w:szCs w:val="24"/>
              </w:rPr>
              <w:t>2</w:t>
            </w:r>
            <w:r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62148E" w:rsidRPr="00F510C6">
              <w:rPr>
                <w:sz w:val="24"/>
                <w:szCs w:val="24"/>
              </w:rPr>
              <w:t>3</w:t>
            </w:r>
            <w:r w:rsidR="00E930D0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E930D0" w:rsidRPr="00F510C6">
              <w:rPr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:rsidR="0062148E" w:rsidRPr="00F510C6" w:rsidRDefault="00C56BF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  <w:r w:rsidR="004D3C17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A04A42" w:rsidRPr="00F510C6">
              <w:rPr>
                <w:sz w:val="24"/>
                <w:szCs w:val="24"/>
              </w:rPr>
              <w:t>9;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FB7705" w:rsidRPr="00F510C6">
              <w:rPr>
                <w:sz w:val="24"/>
                <w:szCs w:val="24"/>
              </w:rPr>
              <w:t>8;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62148E" w:rsidRPr="00AE662E" w:rsidRDefault="00AE662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>8,5</w:t>
            </w:r>
          </w:p>
        </w:tc>
      </w:tr>
      <w:tr w:rsidR="0062148E" w:rsidRPr="00F510C6" w:rsidTr="004D3C17">
        <w:tc>
          <w:tcPr>
            <w:tcW w:w="239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62148E" w:rsidRPr="00F510C6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  <w:r w:rsidR="008B6133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8B6133" w:rsidRPr="00F510C6">
              <w:rPr>
                <w:sz w:val="24"/>
                <w:szCs w:val="24"/>
              </w:rPr>
              <w:t>2;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>3</w:t>
            </w:r>
            <w:r w:rsidR="00E930D0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E930D0" w:rsidRPr="00F510C6">
              <w:rPr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:rsidR="0062148E" w:rsidRPr="00F510C6" w:rsidRDefault="00C56BF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1,5</w:t>
            </w:r>
            <w:r w:rsidR="004D3C17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A04A42" w:rsidRPr="00F510C6">
              <w:rPr>
                <w:sz w:val="24"/>
                <w:szCs w:val="24"/>
              </w:rPr>
              <w:t>9;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FB7705" w:rsidRPr="00F510C6">
              <w:rPr>
                <w:sz w:val="24"/>
                <w:szCs w:val="24"/>
              </w:rPr>
              <w:t>8;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62148E" w:rsidRPr="00AE662E" w:rsidRDefault="00AE662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>8,5</w:t>
            </w:r>
          </w:p>
        </w:tc>
      </w:tr>
      <w:tr w:rsidR="0062148E" w:rsidRPr="00F510C6" w:rsidTr="004D3C17">
        <w:tc>
          <w:tcPr>
            <w:tcW w:w="2392" w:type="dxa"/>
          </w:tcPr>
          <w:p w:rsidR="0062148E" w:rsidRPr="00F510C6" w:rsidRDefault="0062148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62148E" w:rsidRPr="00F510C6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  <w:r w:rsidR="008B6133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>2</w:t>
            </w:r>
            <w:r w:rsidR="008B6133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>3</w:t>
            </w:r>
            <w:r w:rsidR="00E930D0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E930D0" w:rsidRPr="00F510C6">
              <w:rPr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:rsidR="0062148E" w:rsidRPr="00F510C6" w:rsidRDefault="00C56BF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  <w:r w:rsidR="004D3C17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A04A42" w:rsidRPr="00F510C6">
              <w:rPr>
                <w:sz w:val="24"/>
                <w:szCs w:val="24"/>
              </w:rPr>
              <w:t>9;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>4</w:t>
            </w:r>
            <w:r w:rsidR="00FB7705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62148E" w:rsidRPr="00AE662E" w:rsidRDefault="00AE662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>6,5</w:t>
            </w:r>
          </w:p>
        </w:tc>
      </w:tr>
      <w:tr w:rsidR="0062148E" w:rsidRPr="00F510C6" w:rsidTr="004D3C17">
        <w:tc>
          <w:tcPr>
            <w:tcW w:w="7178" w:type="dxa"/>
            <w:gridSpan w:val="3"/>
          </w:tcPr>
          <w:p w:rsidR="0062148E" w:rsidRPr="00F510C6" w:rsidRDefault="0062148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2148E" w:rsidRPr="00AE662E" w:rsidRDefault="00AE662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>8,5</w:t>
            </w:r>
          </w:p>
        </w:tc>
      </w:tr>
    </w:tbl>
    <w:p w:rsidR="006317BE" w:rsidRPr="00F510C6" w:rsidRDefault="006317BE" w:rsidP="00510BA5">
      <w:pPr>
        <w:contextualSpacing/>
        <w:jc w:val="center"/>
        <w:rPr>
          <w:b/>
        </w:rPr>
      </w:pPr>
    </w:p>
    <w:p w:rsidR="00BA0801" w:rsidRPr="00F510C6" w:rsidRDefault="00BA0801" w:rsidP="00510BA5">
      <w:pPr>
        <w:contextualSpacing/>
        <w:jc w:val="center"/>
        <w:rPr>
          <w:b/>
        </w:rPr>
      </w:pPr>
      <w:bookmarkStart w:id="3" w:name="Таблица14_результ_порог_балла_соц_значим"/>
      <w:r w:rsidRPr="00F510C6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94E24" w:rsidRPr="00F510C6" w:rsidTr="00694E24">
        <w:tc>
          <w:tcPr>
            <w:tcW w:w="614" w:type="dxa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94E24" w:rsidRPr="00F27775" w:rsidTr="00694E24">
        <w:tc>
          <w:tcPr>
            <w:tcW w:w="614" w:type="dxa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C1194" w:rsidRPr="00F510C6" w:rsidRDefault="000C1194" w:rsidP="006603E7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jc w:val="both"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Microsimulation</w:t>
            </w:r>
            <w:proofErr w:type="spellEnd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 and clinical outcomes analysis support a lower age threshold for use of biological valves.</w:t>
            </w:r>
          </w:p>
          <w:p w:rsidR="000C1194" w:rsidRPr="00F510C6" w:rsidRDefault="000C1194" w:rsidP="006603E7">
            <w:pPr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Stoica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S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Goldsmith K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Demiris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N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Punjabi P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Berg G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Sharples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L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Large S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0C1194" w:rsidRPr="00F510C6" w:rsidRDefault="000C1194" w:rsidP="006603E7">
            <w:pPr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2010 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694E24" w:rsidRPr="00F510C6" w:rsidRDefault="00F27775" w:rsidP="006603E7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hyperlink r:id="rId11" w:history="1"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http://www.ncbi.n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l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m.nih.gov/pubmed/20956488</w:t>
              </w:r>
            </w:hyperlink>
          </w:p>
        </w:tc>
      </w:tr>
      <w:tr w:rsidR="00694E24" w:rsidRPr="00F510C6" w:rsidTr="00694E24">
        <w:trPr>
          <w:trHeight w:val="158"/>
        </w:trPr>
        <w:tc>
          <w:tcPr>
            <w:tcW w:w="614" w:type="dxa"/>
            <w:vMerge w:val="restart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94E24" w:rsidRPr="00F510C6" w:rsidRDefault="000C119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Мета-анализ</w:t>
            </w:r>
            <w:r w:rsidR="0050243C">
              <w:rPr>
                <w:sz w:val="24"/>
                <w:szCs w:val="24"/>
              </w:rPr>
              <w:t xml:space="preserve">. </w:t>
            </w:r>
            <w:proofErr w:type="gramStart"/>
            <w:r w:rsidR="0050243C" w:rsidRPr="00F510C6">
              <w:rPr>
                <w:sz w:val="24"/>
                <w:szCs w:val="24"/>
              </w:rPr>
              <w:t>При установке биологического аортального клапана по сравнению с механическим, имеется риск структурного ухудшения биологического клапана с течением времени.</w:t>
            </w:r>
            <w:proofErr w:type="gramEnd"/>
            <w:r w:rsidR="0050243C" w:rsidRPr="00F510C6">
              <w:rPr>
                <w:sz w:val="24"/>
                <w:szCs w:val="24"/>
              </w:rPr>
              <w:t xml:space="preserve"> Однако, как указывают авторы, этот риск никак не повлиял на продолжительность жизни пациентов, принявших участие в проведённом исследовании.</w:t>
            </w:r>
          </w:p>
        </w:tc>
      </w:tr>
      <w:tr w:rsidR="00694E24" w:rsidRPr="00F510C6" w:rsidTr="00694E24">
        <w:trPr>
          <w:trHeight w:val="157"/>
        </w:trPr>
        <w:tc>
          <w:tcPr>
            <w:tcW w:w="614" w:type="dxa"/>
            <w:vMerge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94E24" w:rsidRPr="00F510C6" w:rsidTr="00694E24">
        <w:trPr>
          <w:trHeight w:val="158"/>
        </w:trPr>
        <w:tc>
          <w:tcPr>
            <w:tcW w:w="614" w:type="dxa"/>
            <w:vMerge w:val="restart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1194" w:rsidRPr="00F510C6" w:rsidRDefault="000C1194" w:rsidP="000C119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Пациенты, подвергшиеся замене аортального клапана</w:t>
            </w:r>
          </w:p>
          <w:p w:rsidR="00694E24" w:rsidRPr="00F510C6" w:rsidRDefault="000C1194" w:rsidP="000C119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- 1</w:t>
            </w:r>
          </w:p>
        </w:tc>
      </w:tr>
      <w:tr w:rsidR="00694E24" w:rsidRPr="00F510C6" w:rsidTr="00694E24">
        <w:trPr>
          <w:trHeight w:val="157"/>
        </w:trPr>
        <w:tc>
          <w:tcPr>
            <w:tcW w:w="614" w:type="dxa"/>
            <w:vMerge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94E24" w:rsidRPr="00F510C6" w:rsidTr="00694E24">
        <w:trPr>
          <w:trHeight w:val="158"/>
        </w:trPr>
        <w:tc>
          <w:tcPr>
            <w:tcW w:w="614" w:type="dxa"/>
            <w:vMerge w:val="restart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6603E7" w:rsidRPr="00F510C6" w:rsidRDefault="006603E7" w:rsidP="006603E7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Установка механического аортального клапана</w:t>
            </w:r>
          </w:p>
          <w:p w:rsidR="00694E24" w:rsidRPr="00F510C6" w:rsidRDefault="005D3ADE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</w:t>
            </w:r>
            <w:r w:rsidR="00694E24" w:rsidRPr="00F510C6">
              <w:rPr>
                <w:sz w:val="24"/>
                <w:szCs w:val="24"/>
              </w:rPr>
              <w:t>ножитель – 1</w:t>
            </w:r>
          </w:p>
        </w:tc>
      </w:tr>
      <w:tr w:rsidR="00694E24" w:rsidRPr="00F510C6" w:rsidTr="00694E24">
        <w:trPr>
          <w:trHeight w:val="157"/>
        </w:trPr>
        <w:tc>
          <w:tcPr>
            <w:tcW w:w="614" w:type="dxa"/>
            <w:vMerge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F510C6" w:rsidRDefault="00694E2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B453F" w:rsidRPr="00F510C6" w:rsidTr="003D50EF">
        <w:tc>
          <w:tcPr>
            <w:tcW w:w="614" w:type="dxa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B453F" w:rsidRPr="00F27775" w:rsidTr="003D50EF">
        <w:tc>
          <w:tcPr>
            <w:tcW w:w="614" w:type="dxa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C1194" w:rsidRPr="00F510C6" w:rsidRDefault="000C1194" w:rsidP="000C1194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Is a </w:t>
            </w:r>
            <w:proofErr w:type="spellStart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stentless</w:t>
            </w:r>
            <w:proofErr w:type="spellEnd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 aortic valve superior to conventional </w:t>
            </w:r>
            <w:proofErr w:type="spellStart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bioprosthetic</w:t>
            </w:r>
            <w:proofErr w:type="spellEnd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 valves for aortic valve replacement?</w:t>
            </w:r>
          </w:p>
          <w:p w:rsidR="000C1194" w:rsidRPr="001B5747" w:rsidRDefault="000C1194" w:rsidP="000C1194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1B5747">
              <w:rPr>
                <w:sz w:val="24"/>
                <w:szCs w:val="24"/>
                <w:shd w:val="clear" w:color="auto" w:fill="FFFFFF"/>
                <w:lang w:val="en-US"/>
              </w:rPr>
              <w:t>Kallikourdis</w:t>
            </w:r>
            <w:proofErr w:type="spellEnd"/>
            <w:r w:rsidRPr="001B5747">
              <w:rPr>
                <w:sz w:val="24"/>
                <w:szCs w:val="24"/>
                <w:shd w:val="clear" w:color="auto" w:fill="FFFFFF"/>
                <w:lang w:val="en-US"/>
              </w:rPr>
              <w:t xml:space="preserve"> A</w:t>
            </w: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Pr="001B5747">
              <w:rPr>
                <w:sz w:val="24"/>
                <w:szCs w:val="24"/>
                <w:shd w:val="clear" w:color="auto" w:fill="FFFFFF"/>
                <w:lang w:val="en-US"/>
              </w:rPr>
              <w:t>Jacob S</w:t>
            </w: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0C1194" w:rsidRPr="001B5747" w:rsidRDefault="000C1194" w:rsidP="000C1194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2007 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</w:p>
          <w:p w:rsidR="00AB453F" w:rsidRPr="001B5747" w:rsidRDefault="00F27775" w:rsidP="000C1194">
            <w:pPr>
              <w:contextualSpacing/>
              <w:rPr>
                <w:sz w:val="24"/>
                <w:szCs w:val="24"/>
                <w:lang w:val="en-US"/>
              </w:rPr>
            </w:pPr>
            <w:hyperlink r:id="rId12" w:history="1"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://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www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ncbi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nl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m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nih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/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pubmed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/17670719</w:t>
              </w:r>
            </w:hyperlink>
          </w:p>
        </w:tc>
      </w:tr>
      <w:tr w:rsidR="00AB453F" w:rsidRPr="00F510C6" w:rsidTr="003D50EF">
        <w:trPr>
          <w:trHeight w:val="158"/>
        </w:trPr>
        <w:tc>
          <w:tcPr>
            <w:tcW w:w="614" w:type="dxa"/>
            <w:vMerge w:val="restart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50243C" w:rsidRPr="00F510C6" w:rsidRDefault="0050243C" w:rsidP="0050243C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При проведении </w:t>
            </w:r>
            <w:proofErr w:type="gramStart"/>
            <w:r w:rsidRPr="00F510C6">
              <w:rPr>
                <w:sz w:val="24"/>
                <w:szCs w:val="24"/>
              </w:rPr>
              <w:t>мета-анализа</w:t>
            </w:r>
            <w:proofErr w:type="gramEnd"/>
            <w:r w:rsidRPr="00F510C6">
              <w:rPr>
                <w:sz w:val="24"/>
                <w:szCs w:val="24"/>
              </w:rPr>
              <w:t xml:space="preserve"> было найдено несколько исследований, показывающих развитие гипертрофии левого желудочка при установке бескаркасного аортального клапана, однако, через 12 месяцев показатели бескаркасного клапана и обычного тканевого трансплантата </w:t>
            </w:r>
            <w:proofErr w:type="spellStart"/>
            <w:r w:rsidRPr="00F510C6">
              <w:rPr>
                <w:sz w:val="24"/>
                <w:szCs w:val="24"/>
              </w:rPr>
              <w:t>выравнились</w:t>
            </w:r>
            <w:proofErr w:type="spellEnd"/>
            <w:r w:rsidRPr="00F510C6">
              <w:rPr>
                <w:sz w:val="24"/>
                <w:szCs w:val="24"/>
              </w:rPr>
              <w:t>.</w:t>
            </w:r>
          </w:p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</w:tr>
      <w:tr w:rsidR="00AB453F" w:rsidRPr="00F510C6" w:rsidTr="003D50EF">
        <w:trPr>
          <w:trHeight w:val="157"/>
        </w:trPr>
        <w:tc>
          <w:tcPr>
            <w:tcW w:w="614" w:type="dxa"/>
            <w:vMerge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B453F" w:rsidRPr="00F510C6" w:rsidTr="003D50EF">
        <w:trPr>
          <w:trHeight w:val="158"/>
        </w:trPr>
        <w:tc>
          <w:tcPr>
            <w:tcW w:w="614" w:type="dxa"/>
            <w:vMerge w:val="restart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AB453F" w:rsidRPr="00F510C6" w:rsidRDefault="000C1194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Пациенты, подвергшиеся замене аортального клапана множитель - 1</w:t>
            </w:r>
          </w:p>
        </w:tc>
      </w:tr>
      <w:tr w:rsidR="00AB453F" w:rsidRPr="00F510C6" w:rsidTr="003D50EF">
        <w:trPr>
          <w:trHeight w:val="157"/>
        </w:trPr>
        <w:tc>
          <w:tcPr>
            <w:tcW w:w="614" w:type="dxa"/>
            <w:vMerge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B453F" w:rsidRPr="00F510C6" w:rsidTr="003D50EF">
        <w:trPr>
          <w:trHeight w:val="158"/>
        </w:trPr>
        <w:tc>
          <w:tcPr>
            <w:tcW w:w="614" w:type="dxa"/>
            <w:vMerge w:val="restart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8708B6" w:rsidRPr="00F510C6" w:rsidRDefault="008708B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Установка бескаркасного биологического клапана</w:t>
            </w:r>
          </w:p>
          <w:p w:rsidR="00AB453F" w:rsidRPr="00F510C6" w:rsidRDefault="003B6102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– 0,5</w:t>
            </w:r>
          </w:p>
        </w:tc>
      </w:tr>
      <w:tr w:rsidR="00AB453F" w:rsidRPr="00F510C6" w:rsidTr="003D50EF">
        <w:trPr>
          <w:trHeight w:val="157"/>
        </w:trPr>
        <w:tc>
          <w:tcPr>
            <w:tcW w:w="614" w:type="dxa"/>
            <w:vMerge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F510C6" w:rsidRDefault="00AB453F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411D1" w:rsidRPr="00F510C6" w:rsidTr="003D50EF">
        <w:tc>
          <w:tcPr>
            <w:tcW w:w="614" w:type="dxa"/>
          </w:tcPr>
          <w:p w:rsidR="00A411D1" w:rsidRPr="00F510C6" w:rsidRDefault="00A411D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411D1" w:rsidRPr="00F510C6" w:rsidRDefault="00A411D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411D1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A0801" w:rsidRPr="00F27775" w:rsidTr="004D3C17">
        <w:tc>
          <w:tcPr>
            <w:tcW w:w="614" w:type="dxa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965" w:type="dxa"/>
            <w:gridSpan w:val="2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C1194" w:rsidRPr="00F510C6" w:rsidRDefault="000C1194" w:rsidP="000C1194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Risk-corrected impact of mechanical versus </w:t>
            </w:r>
            <w:proofErr w:type="spellStart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bioprosthetic</w:t>
            </w:r>
            <w:proofErr w:type="spellEnd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 valves on long-term mortality after aortic valve replacement.</w:t>
            </w:r>
          </w:p>
          <w:p w:rsidR="000C1194" w:rsidRPr="001B5747" w:rsidRDefault="000C1194" w:rsidP="000C1194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B5747">
              <w:rPr>
                <w:sz w:val="24"/>
                <w:szCs w:val="24"/>
                <w:shd w:val="clear" w:color="auto" w:fill="FFFFFF"/>
                <w:lang w:val="en-US"/>
              </w:rPr>
              <w:t>Lund O</w:t>
            </w: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1B5747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1B5747">
              <w:rPr>
                <w:sz w:val="24"/>
                <w:szCs w:val="24"/>
                <w:shd w:val="clear" w:color="auto" w:fill="FFFFFF"/>
                <w:lang w:val="en-US"/>
              </w:rPr>
              <w:t>Bland M</w:t>
            </w: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0C1194" w:rsidRPr="001B5747" w:rsidRDefault="000C1194" w:rsidP="000C1194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B574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2006 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</w:p>
          <w:p w:rsidR="00BA0801" w:rsidRPr="001B5747" w:rsidRDefault="00F27775" w:rsidP="000C1194">
            <w:pPr>
              <w:contextualSpacing/>
              <w:rPr>
                <w:sz w:val="24"/>
                <w:szCs w:val="24"/>
                <w:lang w:val="en-US"/>
              </w:rPr>
            </w:pPr>
            <w:hyperlink r:id="rId13" w:history="1"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://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www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ncbi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nlm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nih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/</w:t>
              </w:r>
              <w:r w:rsidR="000C1194" w:rsidRPr="00F510C6">
                <w:rPr>
                  <w:rStyle w:val="a6"/>
                  <w:sz w:val="24"/>
                  <w:szCs w:val="24"/>
                  <w:lang w:val="en-US"/>
                </w:rPr>
                <w:t>pubmed</w:t>
              </w:r>
              <w:r w:rsidR="000C1194" w:rsidRPr="001B5747">
                <w:rPr>
                  <w:rStyle w:val="a6"/>
                  <w:sz w:val="24"/>
                  <w:szCs w:val="24"/>
                  <w:lang w:val="en-US"/>
                </w:rPr>
                <w:t>/16798297</w:t>
              </w:r>
            </w:hyperlink>
          </w:p>
        </w:tc>
      </w:tr>
      <w:tr w:rsidR="00BA0801" w:rsidRPr="00F510C6" w:rsidTr="004D3C17">
        <w:trPr>
          <w:trHeight w:val="158"/>
        </w:trPr>
        <w:tc>
          <w:tcPr>
            <w:tcW w:w="614" w:type="dxa"/>
            <w:vMerge w:val="restart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50243C" w:rsidRPr="00F510C6" w:rsidRDefault="000C1194" w:rsidP="0050243C">
            <w:pPr>
              <w:contextualSpacing/>
              <w:jc w:val="both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Мета-анализ</w:t>
            </w:r>
            <w:r w:rsidR="0050243C">
              <w:rPr>
                <w:sz w:val="24"/>
                <w:szCs w:val="24"/>
              </w:rPr>
              <w:t xml:space="preserve">. </w:t>
            </w:r>
            <w:proofErr w:type="gramStart"/>
            <w:r w:rsidR="0050243C" w:rsidRPr="00F510C6">
              <w:rPr>
                <w:sz w:val="24"/>
                <w:szCs w:val="24"/>
              </w:rPr>
              <w:t>Н</w:t>
            </w:r>
            <w:proofErr w:type="gramEnd"/>
            <w:r w:rsidR="0050243C" w:rsidRPr="00F510C6">
              <w:rPr>
                <w:sz w:val="24"/>
                <w:szCs w:val="24"/>
              </w:rPr>
              <w:t>е было выявлено никакой разницы между факторами риска развития летального исхода при установке биологических и механических аортальных клапанов.</w:t>
            </w:r>
          </w:p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</w:tr>
      <w:tr w:rsidR="00BA0801" w:rsidRPr="00F510C6" w:rsidTr="004D3C17">
        <w:trPr>
          <w:trHeight w:val="157"/>
        </w:trPr>
        <w:tc>
          <w:tcPr>
            <w:tcW w:w="614" w:type="dxa"/>
            <w:vMerge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0801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0801" w:rsidRPr="00F510C6" w:rsidTr="004D3C17">
        <w:trPr>
          <w:trHeight w:val="158"/>
        </w:trPr>
        <w:tc>
          <w:tcPr>
            <w:tcW w:w="614" w:type="dxa"/>
            <w:vMerge w:val="restart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1194" w:rsidRPr="00F510C6" w:rsidRDefault="000C1194" w:rsidP="000C119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Пациенты, подвергшиеся замене аортального клапана</w:t>
            </w:r>
          </w:p>
          <w:p w:rsidR="00BA0801" w:rsidRPr="00F510C6" w:rsidRDefault="000C1194" w:rsidP="000C119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- 1</w:t>
            </w:r>
          </w:p>
        </w:tc>
      </w:tr>
      <w:tr w:rsidR="00BA0801" w:rsidRPr="00F510C6" w:rsidTr="004D3C17">
        <w:trPr>
          <w:trHeight w:val="157"/>
        </w:trPr>
        <w:tc>
          <w:tcPr>
            <w:tcW w:w="614" w:type="dxa"/>
            <w:vMerge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0801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0801" w:rsidRPr="00F510C6" w:rsidTr="004D3C17">
        <w:trPr>
          <w:trHeight w:val="158"/>
        </w:trPr>
        <w:tc>
          <w:tcPr>
            <w:tcW w:w="614" w:type="dxa"/>
            <w:vMerge w:val="restart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8708B6" w:rsidRPr="00F510C6" w:rsidRDefault="008708B6" w:rsidP="00022426">
            <w:pPr>
              <w:contextualSpacing/>
              <w:jc w:val="both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Установка механического аортального клапана</w:t>
            </w:r>
          </w:p>
          <w:p w:rsidR="00BA0801" w:rsidRPr="00F510C6" w:rsidRDefault="00626993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</w:t>
            </w:r>
            <w:r w:rsidR="00BA0801" w:rsidRPr="00F510C6">
              <w:rPr>
                <w:sz w:val="24"/>
                <w:szCs w:val="24"/>
              </w:rPr>
              <w:t>ножитель – 0,5</w:t>
            </w:r>
          </w:p>
        </w:tc>
      </w:tr>
      <w:tr w:rsidR="00BA0801" w:rsidRPr="00F510C6" w:rsidTr="004D3C17">
        <w:trPr>
          <w:trHeight w:val="157"/>
        </w:trPr>
        <w:tc>
          <w:tcPr>
            <w:tcW w:w="614" w:type="dxa"/>
            <w:vMerge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0801" w:rsidRPr="00F510C6" w:rsidRDefault="00BA0801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0801" w:rsidRPr="00F510C6" w:rsidRDefault="0050243C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96EF6" w:rsidRPr="00F510C6" w:rsidRDefault="00896EF6" w:rsidP="00510BA5"/>
    <w:p w:rsidR="00BA0801" w:rsidRPr="00F510C6" w:rsidRDefault="00BA0801" w:rsidP="00510BA5">
      <w:pPr>
        <w:jc w:val="center"/>
        <w:rPr>
          <w:b/>
        </w:rPr>
      </w:pPr>
      <w:r w:rsidRPr="00F510C6">
        <w:rPr>
          <w:b/>
        </w:rPr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RPr="00F510C6" w:rsidTr="004D3C17">
        <w:tc>
          <w:tcPr>
            <w:tcW w:w="2392" w:type="dxa"/>
          </w:tcPr>
          <w:p w:rsidR="00BA0801" w:rsidRPr="00F510C6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F510C6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1.</w:t>
            </w:r>
          </w:p>
          <w:p w:rsidR="00BA0801" w:rsidRPr="00F510C6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F510C6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2.</w:t>
            </w:r>
          </w:p>
          <w:p w:rsidR="00BA0801" w:rsidRPr="00F510C6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F510C6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3.</w:t>
            </w:r>
          </w:p>
          <w:p w:rsidR="00BA0801" w:rsidRPr="00F510C6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F510C6" w:rsidTr="004D3C17">
        <w:tc>
          <w:tcPr>
            <w:tcW w:w="2392" w:type="dxa"/>
          </w:tcPr>
          <w:p w:rsidR="00BA0801" w:rsidRPr="00F510C6" w:rsidRDefault="00BA0801" w:rsidP="00FF3FB5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F510C6" w:rsidRDefault="00BA0801" w:rsidP="00FF3FB5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  <w:r w:rsidR="008B6133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>2</w:t>
            </w:r>
            <w:r w:rsidR="008B6133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F510C6" w:rsidRDefault="00626188" w:rsidP="00626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D4AA4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="00E34C6E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BA0801" w:rsidRPr="00AE662E" w:rsidRDefault="00626188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A0801" w:rsidRPr="00F510C6" w:rsidTr="004D3C17">
        <w:tc>
          <w:tcPr>
            <w:tcW w:w="2392" w:type="dxa"/>
          </w:tcPr>
          <w:p w:rsidR="00BA0801" w:rsidRPr="00F510C6" w:rsidRDefault="00BA0801" w:rsidP="00FF3FB5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F510C6" w:rsidRDefault="008B6133" w:rsidP="00FF3FB5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Pr="00F510C6">
              <w:rPr>
                <w:sz w:val="24"/>
                <w:szCs w:val="24"/>
              </w:rPr>
              <w:t>2;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 w:rsidR="00BA0801" w:rsidRPr="00F510C6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F510C6" w:rsidRDefault="00626188" w:rsidP="00626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B6102" w:rsidRPr="00F510C6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2</w:t>
            </w:r>
            <w:r w:rsidR="00AB453F" w:rsidRPr="00F510C6">
              <w:rPr>
                <w:sz w:val="24"/>
                <w:szCs w:val="24"/>
              </w:rPr>
              <w:t>;</w:t>
            </w:r>
            <w:r w:rsidR="003B6102" w:rsidRPr="00F510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BA0801" w:rsidRPr="00AE662E" w:rsidRDefault="00626188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A0801" w:rsidRPr="00F510C6" w:rsidTr="004D3C17">
        <w:tc>
          <w:tcPr>
            <w:tcW w:w="7178" w:type="dxa"/>
            <w:gridSpan w:val="3"/>
          </w:tcPr>
          <w:p w:rsidR="00BA0801" w:rsidRPr="00F510C6" w:rsidRDefault="00BA0801" w:rsidP="00FF3FB5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AE662E" w:rsidRDefault="00626188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510BA5" w:rsidRPr="00F510C6" w:rsidRDefault="00510BA5" w:rsidP="00510BA5"/>
    <w:p w:rsidR="00510BA5" w:rsidRPr="00F510C6" w:rsidRDefault="007D5BA0" w:rsidP="007D5BA0">
      <w:pPr>
        <w:jc w:val="center"/>
        <w:rPr>
          <w:b/>
        </w:rPr>
      </w:pPr>
      <w:r w:rsidRPr="00F510C6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5353"/>
        <w:gridCol w:w="2372"/>
        <w:gridCol w:w="1151"/>
      </w:tblGrid>
      <w:tr w:rsidR="00510BA5" w:rsidRPr="00F510C6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F510C6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F510C6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F510C6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F510C6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F510C6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F510C6" w:rsidRDefault="00510BA5" w:rsidP="007D5BA0">
            <w:pPr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F510C6">
              <w:rPr>
                <w:sz w:val="24"/>
                <w:szCs w:val="24"/>
              </w:rPr>
              <w:t>ст в стр</w:t>
            </w:r>
            <w:proofErr w:type="gramEnd"/>
            <w:r w:rsidRPr="00F510C6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F510C6" w:rsidRDefault="00D560F8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F510C6" w:rsidRDefault="00D560F8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0</w:t>
            </w:r>
          </w:p>
        </w:tc>
      </w:tr>
      <w:tr w:rsidR="00510BA5" w:rsidRPr="00F510C6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F510C6" w:rsidRDefault="00510BA5" w:rsidP="007D5BA0">
            <w:pPr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F510C6">
              <w:rPr>
                <w:sz w:val="24"/>
                <w:szCs w:val="24"/>
              </w:rPr>
              <w:t>ст в стр</w:t>
            </w:r>
            <w:proofErr w:type="gramEnd"/>
            <w:r w:rsidRPr="00F510C6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0</w:t>
            </w:r>
          </w:p>
        </w:tc>
      </w:tr>
      <w:tr w:rsidR="00510BA5" w:rsidRPr="00F510C6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F510C6" w:rsidRDefault="00510BA5" w:rsidP="007D5BA0">
            <w:pPr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F510C6">
              <w:rPr>
                <w:sz w:val="24"/>
                <w:szCs w:val="24"/>
              </w:rPr>
              <w:t>влияющих</w:t>
            </w:r>
            <w:proofErr w:type="gramEnd"/>
            <w:r w:rsidRPr="00F510C6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0</w:t>
            </w:r>
          </w:p>
        </w:tc>
      </w:tr>
      <w:tr w:rsidR="00510BA5" w:rsidRPr="00F510C6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F510C6" w:rsidRDefault="00510BA5" w:rsidP="007D5BA0">
            <w:pPr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0</w:t>
            </w:r>
          </w:p>
        </w:tc>
      </w:tr>
      <w:tr w:rsidR="00510BA5" w:rsidRPr="00F510C6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F510C6" w:rsidRDefault="00510BA5" w:rsidP="007D5BA0">
            <w:pPr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F510C6" w:rsidRDefault="00D560F8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На базе кардиохирургических клиник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F510C6" w:rsidRDefault="00510BA5" w:rsidP="00D560F8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</w:tr>
      <w:tr w:rsidR="00510BA5" w:rsidRPr="00F510C6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F510C6" w:rsidRDefault="00510BA5" w:rsidP="007D5BA0">
            <w:pPr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Итого</w:t>
            </w:r>
            <w:r w:rsidR="003B6401" w:rsidRPr="00F510C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F510C6" w:rsidRDefault="00D560F8" w:rsidP="00D560F8">
            <w:pPr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1</w:t>
            </w:r>
          </w:p>
        </w:tc>
      </w:tr>
    </w:tbl>
    <w:p w:rsidR="00962E96" w:rsidRPr="00F510C6" w:rsidRDefault="00962E96" w:rsidP="00455644">
      <w:pPr>
        <w:contextualSpacing/>
      </w:pPr>
      <w:bookmarkStart w:id="4" w:name="Таблица8_уникальность"/>
      <w:bookmarkEnd w:id="3"/>
    </w:p>
    <w:bookmarkEnd w:id="4"/>
    <w:p w:rsidR="00F477C9" w:rsidRPr="00F510C6" w:rsidRDefault="00F477C9" w:rsidP="007D5BA0">
      <w:pPr>
        <w:contextualSpacing/>
        <w:jc w:val="center"/>
        <w:rPr>
          <w:b/>
        </w:rPr>
      </w:pPr>
      <w:r w:rsidRPr="00F510C6">
        <w:rPr>
          <w:b/>
        </w:rPr>
        <w:lastRenderedPageBreak/>
        <w:t>Результаты оценки исследования доказатель</w:t>
      </w:r>
      <w:proofErr w:type="gramStart"/>
      <w:r w:rsidRPr="00F510C6">
        <w:rPr>
          <w:b/>
        </w:rPr>
        <w:t>ств кл</w:t>
      </w:r>
      <w:proofErr w:type="gramEnd"/>
      <w:r w:rsidRPr="00F510C6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36"/>
        <w:gridCol w:w="1673"/>
        <w:gridCol w:w="1643"/>
        <w:gridCol w:w="5954"/>
      </w:tblGrid>
      <w:tr w:rsidR="00F477C9" w:rsidRPr="00F510C6" w:rsidTr="00922EB5">
        <w:tc>
          <w:tcPr>
            <w:tcW w:w="336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</w:tr>
      <w:tr w:rsidR="00F477C9" w:rsidRPr="00F510C6" w:rsidTr="00922EB5">
        <w:tc>
          <w:tcPr>
            <w:tcW w:w="336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</w:tr>
      <w:tr w:rsidR="00F477C9" w:rsidRPr="00F27775" w:rsidTr="00922EB5">
        <w:tc>
          <w:tcPr>
            <w:tcW w:w="336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454E06" w:rsidRPr="00F510C6" w:rsidRDefault="00454E06" w:rsidP="00454E06">
            <w:pPr>
              <w:pStyle w:val="1"/>
              <w:shd w:val="clear" w:color="auto" w:fill="FFFFFF"/>
              <w:spacing w:before="90" w:beforeAutospacing="0" w:after="90" w:afterAutospacing="0" w:line="270" w:lineRule="atLeast"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F510C6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Cost-Effectiveness</w:t>
            </w:r>
            <w:r w:rsidRPr="00F510C6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of Transcatheter</w:t>
            </w:r>
            <w:r w:rsidRPr="00F510C6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510C6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Aortic Valve</w:t>
            </w:r>
            <w:r w:rsidRPr="00F510C6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510C6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Replacement</w:t>
            </w:r>
            <w:r w:rsidRPr="00F510C6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With</w:t>
            </w:r>
            <w:proofErr w:type="gramEnd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 xml:space="preserve"> a Self-Expanding Prosthesis Versus Surgical</w:t>
            </w:r>
            <w:r w:rsidRPr="00F510C6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510C6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Aortic Valve</w:t>
            </w:r>
            <w:r w:rsidRPr="00F510C6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510C6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Replacement</w:t>
            </w:r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.</w:t>
            </w:r>
          </w:p>
          <w:p w:rsidR="00F477C9" w:rsidRPr="00F510C6" w:rsidRDefault="00454E06" w:rsidP="00454E06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vertAlign w:val="superscript"/>
                <w:lang w:val="en-US"/>
              </w:rPr>
            </w:pP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Reynolds MR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Lei Y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Wang K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Chinnakondepalli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K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Vilain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KA</w:t>
            </w:r>
          </w:p>
          <w:p w:rsidR="00454E06" w:rsidRPr="00F510C6" w:rsidRDefault="00454E06" w:rsidP="00454E06">
            <w:pPr>
              <w:contextualSpacing/>
              <w:rPr>
                <w:sz w:val="24"/>
                <w:szCs w:val="24"/>
                <w:lang w:val="en-US"/>
              </w:rPr>
            </w:pPr>
            <w:r w:rsidRPr="00F510C6">
              <w:rPr>
                <w:sz w:val="24"/>
                <w:szCs w:val="24"/>
                <w:lang w:val="en-US"/>
              </w:rPr>
              <w:t xml:space="preserve">2016 </w:t>
            </w:r>
            <w:r w:rsidRPr="00F510C6">
              <w:rPr>
                <w:sz w:val="24"/>
                <w:szCs w:val="24"/>
              </w:rPr>
              <w:t>год</w:t>
            </w:r>
          </w:p>
          <w:p w:rsidR="00454E06" w:rsidRPr="00F510C6" w:rsidRDefault="00F27775" w:rsidP="00454E06">
            <w:pPr>
              <w:contextualSpacing/>
              <w:rPr>
                <w:sz w:val="24"/>
                <w:szCs w:val="24"/>
                <w:lang w:val="en-US"/>
              </w:rPr>
            </w:pPr>
            <w:hyperlink r:id="rId14" w:history="1">
              <w:r w:rsidR="00454E06" w:rsidRPr="00F510C6">
                <w:rPr>
                  <w:rStyle w:val="a6"/>
                  <w:sz w:val="24"/>
                  <w:szCs w:val="24"/>
                  <w:lang w:val="en-US"/>
                </w:rPr>
                <w:t>http://www.ncbi.nlm.nih.gov/pubmed/26764063</w:t>
              </w:r>
            </w:hyperlink>
          </w:p>
        </w:tc>
      </w:tr>
      <w:tr w:rsidR="00F477C9" w:rsidRPr="00F510C6" w:rsidTr="00922EB5">
        <w:trPr>
          <w:trHeight w:val="158"/>
        </w:trPr>
        <w:tc>
          <w:tcPr>
            <w:tcW w:w="336" w:type="dxa"/>
            <w:vMerge w:val="restart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F477C9" w:rsidRPr="00F510C6" w:rsidRDefault="00454E0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F477C9" w:rsidRPr="00F510C6" w:rsidTr="00922EB5">
        <w:trPr>
          <w:trHeight w:val="157"/>
        </w:trPr>
        <w:tc>
          <w:tcPr>
            <w:tcW w:w="336" w:type="dxa"/>
            <w:vMerge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F510C6" w:rsidRDefault="00454E0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F477C9" w:rsidRPr="00F510C6" w:rsidTr="00922EB5">
        <w:trPr>
          <w:trHeight w:val="158"/>
        </w:trPr>
        <w:tc>
          <w:tcPr>
            <w:tcW w:w="336" w:type="dxa"/>
            <w:vMerge w:val="restart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454E06" w:rsidRPr="00F510C6" w:rsidRDefault="00454E0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Пациенты, подвергшиеся замене аортального клапана</w:t>
            </w:r>
          </w:p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- 1</w:t>
            </w:r>
          </w:p>
        </w:tc>
      </w:tr>
      <w:tr w:rsidR="00F477C9" w:rsidRPr="00F510C6" w:rsidTr="00922EB5">
        <w:trPr>
          <w:trHeight w:val="157"/>
        </w:trPr>
        <w:tc>
          <w:tcPr>
            <w:tcW w:w="336" w:type="dxa"/>
            <w:vMerge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F510C6" w:rsidRDefault="00454E0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F477C9" w:rsidRPr="00F510C6" w:rsidTr="00922EB5">
        <w:trPr>
          <w:trHeight w:val="158"/>
        </w:trPr>
        <w:tc>
          <w:tcPr>
            <w:tcW w:w="336" w:type="dxa"/>
            <w:vMerge w:val="restart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477C9" w:rsidRPr="00F510C6" w:rsidRDefault="00454E0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Хирургическая замена аортального клапана традиционным способом</w:t>
            </w:r>
          </w:p>
          <w:p w:rsidR="00454E06" w:rsidRPr="00F510C6" w:rsidRDefault="00454E0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Транскатетерная замена аортального клапана</w:t>
            </w:r>
          </w:p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– 1</w:t>
            </w:r>
          </w:p>
        </w:tc>
      </w:tr>
      <w:tr w:rsidR="00F477C9" w:rsidRPr="00F510C6" w:rsidTr="00922EB5">
        <w:trPr>
          <w:trHeight w:val="157"/>
        </w:trPr>
        <w:tc>
          <w:tcPr>
            <w:tcW w:w="336" w:type="dxa"/>
            <w:vMerge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F510C6" w:rsidRDefault="00454E0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F477C9" w:rsidRPr="00F510C6" w:rsidTr="00922EB5">
        <w:trPr>
          <w:trHeight w:val="158"/>
        </w:trPr>
        <w:tc>
          <w:tcPr>
            <w:tcW w:w="336" w:type="dxa"/>
            <w:vMerge w:val="restart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454E06" w:rsidRPr="00F510C6" w:rsidRDefault="00F510C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А</w:t>
            </w:r>
            <w:r w:rsidR="00C02086" w:rsidRPr="00F510C6">
              <w:rPr>
                <w:sz w:val="24"/>
                <w:szCs w:val="24"/>
              </w:rPr>
              <w:t xml:space="preserve">нализ показал, что </w:t>
            </w:r>
            <w:r w:rsidR="00454E06" w:rsidRPr="00F510C6">
              <w:rPr>
                <w:sz w:val="24"/>
                <w:szCs w:val="24"/>
              </w:rPr>
              <w:t>экономически более эффективным является транскатетерная замена аортального клапана по причин</w:t>
            </w:r>
            <w:r w:rsidR="00922EB5" w:rsidRPr="00F510C6">
              <w:rPr>
                <w:sz w:val="24"/>
                <w:szCs w:val="24"/>
              </w:rPr>
              <w:t>е</w:t>
            </w:r>
            <w:r w:rsidR="00454E06" w:rsidRPr="00F510C6">
              <w:rPr>
                <w:sz w:val="24"/>
                <w:szCs w:val="24"/>
              </w:rPr>
              <w:t xml:space="preserve"> меньшей длительности пр</w:t>
            </w:r>
            <w:r w:rsidR="00922EB5" w:rsidRPr="00F510C6">
              <w:rPr>
                <w:sz w:val="24"/>
                <w:szCs w:val="24"/>
              </w:rPr>
              <w:t xml:space="preserve">ебывания пациента в </w:t>
            </w:r>
            <w:proofErr w:type="gramStart"/>
            <w:r w:rsidR="00922EB5" w:rsidRPr="00F510C6">
              <w:rPr>
                <w:sz w:val="24"/>
                <w:szCs w:val="24"/>
              </w:rPr>
              <w:t>стационаре</w:t>
            </w:r>
            <w:proofErr w:type="gramEnd"/>
            <w:r w:rsidR="00922EB5" w:rsidRPr="00F510C6">
              <w:rPr>
                <w:sz w:val="24"/>
                <w:szCs w:val="24"/>
              </w:rPr>
              <w:t xml:space="preserve"> не смотря на высокую стоимость протеза. </w:t>
            </w:r>
          </w:p>
          <w:p w:rsidR="00F477C9" w:rsidRPr="00F510C6" w:rsidRDefault="00454E0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</w:t>
            </w:r>
            <w:r w:rsidR="00F477C9" w:rsidRPr="00F510C6">
              <w:rPr>
                <w:sz w:val="24"/>
                <w:szCs w:val="24"/>
              </w:rPr>
              <w:t>ножитель - 1</w:t>
            </w:r>
          </w:p>
        </w:tc>
      </w:tr>
      <w:tr w:rsidR="00F477C9" w:rsidRPr="00F510C6" w:rsidTr="00922EB5">
        <w:trPr>
          <w:trHeight w:val="157"/>
        </w:trPr>
        <w:tc>
          <w:tcPr>
            <w:tcW w:w="336" w:type="dxa"/>
            <w:vMerge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F510C6" w:rsidRDefault="00F510C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922EB5" w:rsidRPr="00F510C6" w:rsidTr="00922EB5">
        <w:trPr>
          <w:trHeight w:val="157"/>
        </w:trPr>
        <w:tc>
          <w:tcPr>
            <w:tcW w:w="336" w:type="dxa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922EB5" w:rsidRPr="00F510C6" w:rsidRDefault="003B7D78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</w:tr>
      <w:tr w:rsidR="008A12B6" w:rsidRPr="00F27775" w:rsidTr="00F27775">
        <w:trPr>
          <w:trHeight w:val="157"/>
        </w:trPr>
        <w:tc>
          <w:tcPr>
            <w:tcW w:w="336" w:type="dxa"/>
          </w:tcPr>
          <w:p w:rsidR="008A12B6" w:rsidRPr="00F510C6" w:rsidRDefault="008A12B6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8A12B6" w:rsidRPr="001B5747" w:rsidRDefault="008A12B6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3B7D78" w:rsidRPr="00F510C6" w:rsidRDefault="003B7D78" w:rsidP="003B7D78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Contemporary Costs Associated With Transcatheter</w:t>
            </w:r>
            <w:r w:rsidRPr="00F510C6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510C6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Aortic Valve</w:t>
            </w:r>
            <w:r w:rsidRPr="00F510C6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510C6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Replacement</w:t>
            </w:r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: A Propensity-Matched</w:t>
            </w:r>
            <w:r w:rsidRPr="00F510C6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510C6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CostAnalysis</w:t>
            </w:r>
            <w:proofErr w:type="spellEnd"/>
            <w:r w:rsidRPr="00F510C6">
              <w:rPr>
                <w:b w:val="0"/>
                <w:color w:val="000000"/>
                <w:sz w:val="24"/>
                <w:szCs w:val="24"/>
                <w:lang w:val="en-US"/>
              </w:rPr>
              <w:t>.</w:t>
            </w:r>
          </w:p>
          <w:p w:rsidR="003B7D78" w:rsidRPr="00F510C6" w:rsidRDefault="003B7D78" w:rsidP="003B7D78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Ailawadi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G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LaPar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DJ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Speir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AM</w:t>
            </w:r>
            <w:r w:rsidRPr="00F510C6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F510C6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>Ghanta</w:t>
            </w:r>
            <w:proofErr w:type="spellEnd"/>
            <w:r w:rsidRPr="00F510C6">
              <w:rPr>
                <w:sz w:val="24"/>
                <w:szCs w:val="24"/>
                <w:shd w:val="clear" w:color="auto" w:fill="FFFFFF"/>
                <w:lang w:val="en-US"/>
              </w:rPr>
              <w:t xml:space="preserve"> RK</w:t>
            </w:r>
          </w:p>
          <w:p w:rsidR="008A12B6" w:rsidRPr="001B5747" w:rsidRDefault="008A12B6" w:rsidP="003B7D78">
            <w:pPr>
              <w:contextualSpacing/>
              <w:rPr>
                <w:sz w:val="24"/>
                <w:szCs w:val="24"/>
                <w:lang w:val="en-US"/>
              </w:rPr>
            </w:pPr>
            <w:r w:rsidRPr="001B5747">
              <w:rPr>
                <w:sz w:val="24"/>
                <w:szCs w:val="24"/>
                <w:lang w:val="en-US"/>
              </w:rPr>
              <w:t xml:space="preserve">2016 </w:t>
            </w:r>
            <w:r w:rsidRPr="00F510C6">
              <w:rPr>
                <w:sz w:val="24"/>
                <w:szCs w:val="24"/>
              </w:rPr>
              <w:t>год</w:t>
            </w:r>
          </w:p>
          <w:p w:rsidR="003B7D78" w:rsidRPr="001B5747" w:rsidRDefault="00F27775" w:rsidP="003B7D78">
            <w:pPr>
              <w:contextualSpacing/>
              <w:rPr>
                <w:sz w:val="24"/>
                <w:szCs w:val="24"/>
                <w:lang w:val="en-US"/>
              </w:rPr>
            </w:pPr>
            <w:hyperlink r:id="rId15" w:history="1">
              <w:r w:rsidR="003B7D78" w:rsidRPr="00F510C6">
                <w:rPr>
                  <w:rStyle w:val="a6"/>
                  <w:sz w:val="24"/>
                  <w:szCs w:val="24"/>
                  <w:lang w:val="en-US"/>
                </w:rPr>
                <w:t>http</w:t>
              </w:r>
              <w:r w:rsidR="003B7D78" w:rsidRPr="001B5747">
                <w:rPr>
                  <w:rStyle w:val="a6"/>
                  <w:sz w:val="24"/>
                  <w:szCs w:val="24"/>
                  <w:lang w:val="en-US"/>
                </w:rPr>
                <w:t>://</w:t>
              </w:r>
              <w:r w:rsidR="003B7D78" w:rsidRPr="00F510C6">
                <w:rPr>
                  <w:rStyle w:val="a6"/>
                  <w:sz w:val="24"/>
                  <w:szCs w:val="24"/>
                  <w:lang w:val="en-US"/>
                </w:rPr>
                <w:t>www</w:t>
              </w:r>
              <w:r w:rsidR="003B7D78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3B7D78" w:rsidRPr="00F510C6">
                <w:rPr>
                  <w:rStyle w:val="a6"/>
                  <w:sz w:val="24"/>
                  <w:szCs w:val="24"/>
                  <w:lang w:val="en-US"/>
                </w:rPr>
                <w:t>ncbi</w:t>
              </w:r>
              <w:r w:rsidR="003B7D78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3B7D78" w:rsidRPr="00F510C6">
                <w:rPr>
                  <w:rStyle w:val="a6"/>
                  <w:sz w:val="24"/>
                  <w:szCs w:val="24"/>
                  <w:lang w:val="en-US"/>
                </w:rPr>
                <w:t>nlm</w:t>
              </w:r>
              <w:r w:rsidR="003B7D78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3B7D78" w:rsidRPr="00F510C6">
                <w:rPr>
                  <w:rStyle w:val="a6"/>
                  <w:sz w:val="24"/>
                  <w:szCs w:val="24"/>
                  <w:lang w:val="en-US"/>
                </w:rPr>
                <w:t>nih</w:t>
              </w:r>
              <w:r w:rsidR="003B7D78" w:rsidRPr="001B5747">
                <w:rPr>
                  <w:rStyle w:val="a6"/>
                  <w:sz w:val="24"/>
                  <w:szCs w:val="24"/>
                  <w:lang w:val="en-US"/>
                </w:rPr>
                <w:t>.</w:t>
              </w:r>
              <w:r w:rsidR="003B7D78" w:rsidRPr="00F510C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="003B7D78" w:rsidRPr="001B5747">
                <w:rPr>
                  <w:rStyle w:val="a6"/>
                  <w:sz w:val="24"/>
                  <w:szCs w:val="24"/>
                  <w:lang w:val="en-US"/>
                </w:rPr>
                <w:t>/</w:t>
              </w:r>
              <w:r w:rsidR="003B7D78" w:rsidRPr="00F510C6">
                <w:rPr>
                  <w:rStyle w:val="a6"/>
                  <w:sz w:val="24"/>
                  <w:szCs w:val="24"/>
                  <w:lang w:val="en-US"/>
                </w:rPr>
                <w:t>pubmed</w:t>
              </w:r>
              <w:r w:rsidR="003B7D78" w:rsidRPr="001B5747">
                <w:rPr>
                  <w:rStyle w:val="a6"/>
                  <w:sz w:val="24"/>
                  <w:szCs w:val="24"/>
                  <w:lang w:val="en-US"/>
                </w:rPr>
                <w:t>/26409710</w:t>
              </w:r>
            </w:hyperlink>
          </w:p>
        </w:tc>
      </w:tr>
      <w:tr w:rsidR="00922EB5" w:rsidRPr="00F510C6" w:rsidTr="00922EB5">
        <w:trPr>
          <w:trHeight w:val="157"/>
        </w:trPr>
        <w:tc>
          <w:tcPr>
            <w:tcW w:w="336" w:type="dxa"/>
            <w:vMerge w:val="restart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922EB5" w:rsidRPr="00F510C6" w:rsidTr="00922EB5">
        <w:trPr>
          <w:trHeight w:val="157"/>
        </w:trPr>
        <w:tc>
          <w:tcPr>
            <w:tcW w:w="336" w:type="dxa"/>
            <w:vMerge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922EB5" w:rsidRPr="00F510C6" w:rsidTr="00922EB5">
        <w:trPr>
          <w:trHeight w:val="157"/>
        </w:trPr>
        <w:tc>
          <w:tcPr>
            <w:tcW w:w="336" w:type="dxa"/>
            <w:vMerge w:val="restart"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Пациенты, подвергшиеся замене аортального клапана</w:t>
            </w:r>
          </w:p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- 1</w:t>
            </w:r>
          </w:p>
        </w:tc>
      </w:tr>
      <w:tr w:rsidR="00922EB5" w:rsidRPr="00F510C6" w:rsidTr="00922EB5">
        <w:trPr>
          <w:trHeight w:val="157"/>
        </w:trPr>
        <w:tc>
          <w:tcPr>
            <w:tcW w:w="336" w:type="dxa"/>
            <w:vMerge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922EB5" w:rsidRPr="00F510C6" w:rsidTr="00922EB5">
        <w:trPr>
          <w:trHeight w:val="157"/>
        </w:trPr>
        <w:tc>
          <w:tcPr>
            <w:tcW w:w="336" w:type="dxa"/>
            <w:vMerge w:val="restart"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Хирургическая замена аортального клапана традиционным способом</w:t>
            </w:r>
          </w:p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Транскатетерная замена аортального клапана</w:t>
            </w:r>
          </w:p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– 1</w:t>
            </w:r>
          </w:p>
        </w:tc>
      </w:tr>
      <w:tr w:rsidR="00922EB5" w:rsidRPr="00F510C6" w:rsidTr="00922EB5">
        <w:trPr>
          <w:trHeight w:val="157"/>
        </w:trPr>
        <w:tc>
          <w:tcPr>
            <w:tcW w:w="336" w:type="dxa"/>
            <w:vMerge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922EB5" w:rsidRPr="00F510C6" w:rsidTr="00922EB5">
        <w:trPr>
          <w:trHeight w:val="157"/>
        </w:trPr>
        <w:tc>
          <w:tcPr>
            <w:tcW w:w="336" w:type="dxa"/>
            <w:vMerge w:val="restart"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CB483E" w:rsidRPr="00F510C6" w:rsidRDefault="00CB483E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 xml:space="preserve">По данным исследователей средняя длительность пребывания в стационаре при двух различных способах замены аортального клапана не имела выраженного различия (6 дней – транскатетерная замена, 7 дней – замена обычным способом). В данном случае основополагающими оказались средние суммарные затраты на замену клапана ($ 69921 – транскатетерная </w:t>
            </w:r>
            <w:r w:rsidRPr="00F510C6">
              <w:rPr>
                <w:sz w:val="24"/>
                <w:szCs w:val="24"/>
              </w:rPr>
              <w:lastRenderedPageBreak/>
              <w:t>замена, $ 33598 – замена обычным способом).</w:t>
            </w:r>
          </w:p>
          <w:p w:rsidR="00922EB5" w:rsidRPr="00F510C6" w:rsidRDefault="00922EB5" w:rsidP="00F27775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множитель - 1</w:t>
            </w:r>
          </w:p>
        </w:tc>
      </w:tr>
      <w:tr w:rsidR="00922EB5" w:rsidRPr="00F510C6" w:rsidTr="00922EB5">
        <w:trPr>
          <w:trHeight w:val="157"/>
        </w:trPr>
        <w:tc>
          <w:tcPr>
            <w:tcW w:w="336" w:type="dxa"/>
            <w:vMerge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F510C6" w:rsidRDefault="00922EB5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F510C6" w:rsidRDefault="00F510C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</w:tbl>
    <w:p w:rsidR="00962E96" w:rsidRPr="00F510C6" w:rsidRDefault="00962E96" w:rsidP="00455644">
      <w:pPr>
        <w:contextualSpacing/>
      </w:pPr>
    </w:p>
    <w:p w:rsidR="00F477C9" w:rsidRPr="00F510C6" w:rsidRDefault="00F477C9" w:rsidP="007D5BA0">
      <w:pPr>
        <w:contextualSpacing/>
        <w:jc w:val="center"/>
        <w:rPr>
          <w:b/>
        </w:rPr>
      </w:pPr>
      <w:r w:rsidRPr="00F510C6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RPr="00F510C6" w:rsidTr="003D50EF">
        <w:tc>
          <w:tcPr>
            <w:tcW w:w="2392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F510C6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1.</w:t>
            </w:r>
          </w:p>
          <w:p w:rsidR="00F477C9" w:rsidRPr="00F510C6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F510C6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2.</w:t>
            </w:r>
          </w:p>
          <w:p w:rsidR="00F477C9" w:rsidRPr="00F510C6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F477C9" w:rsidRPr="00F510C6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3.</w:t>
            </w:r>
          </w:p>
          <w:p w:rsidR="00F477C9" w:rsidRPr="00F510C6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F477C9" w:rsidRPr="00F510C6" w:rsidTr="003D50EF">
        <w:tc>
          <w:tcPr>
            <w:tcW w:w="2392" w:type="dxa"/>
          </w:tcPr>
          <w:p w:rsidR="00F477C9" w:rsidRPr="00F510C6" w:rsidRDefault="00F477C9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F477C9" w:rsidRPr="00F510C6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  <w:r w:rsidR="00F510C6" w:rsidRPr="00F510C6">
              <w:rPr>
                <w:sz w:val="24"/>
                <w:szCs w:val="24"/>
              </w:rPr>
              <w:t>; 2</w:t>
            </w:r>
          </w:p>
        </w:tc>
        <w:tc>
          <w:tcPr>
            <w:tcW w:w="1967" w:type="dxa"/>
          </w:tcPr>
          <w:p w:rsidR="00F477C9" w:rsidRPr="00F510C6" w:rsidRDefault="00F510C6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3; 3</w:t>
            </w:r>
          </w:p>
        </w:tc>
        <w:tc>
          <w:tcPr>
            <w:tcW w:w="2393" w:type="dxa"/>
          </w:tcPr>
          <w:p w:rsidR="00F477C9" w:rsidRPr="00AE662E" w:rsidRDefault="00AE662E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>3</w:t>
            </w:r>
          </w:p>
        </w:tc>
      </w:tr>
      <w:tr w:rsidR="00F510C6" w:rsidRPr="00F510C6" w:rsidTr="003D50EF">
        <w:tc>
          <w:tcPr>
            <w:tcW w:w="2392" w:type="dxa"/>
          </w:tcPr>
          <w:p w:rsidR="00F510C6" w:rsidRPr="00F510C6" w:rsidRDefault="00F510C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F510C6" w:rsidRPr="00F510C6" w:rsidRDefault="00F510C6" w:rsidP="00F510C6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1; 2</w:t>
            </w:r>
          </w:p>
        </w:tc>
        <w:tc>
          <w:tcPr>
            <w:tcW w:w="1967" w:type="dxa"/>
          </w:tcPr>
          <w:p w:rsidR="00F510C6" w:rsidRPr="00F510C6" w:rsidRDefault="00F510C6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3; 3</w:t>
            </w:r>
          </w:p>
        </w:tc>
        <w:tc>
          <w:tcPr>
            <w:tcW w:w="2393" w:type="dxa"/>
          </w:tcPr>
          <w:p w:rsidR="00F510C6" w:rsidRPr="00AE662E" w:rsidRDefault="00AE662E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>3</w:t>
            </w:r>
          </w:p>
        </w:tc>
      </w:tr>
      <w:tr w:rsidR="00F510C6" w:rsidRPr="00F510C6" w:rsidTr="003D50EF">
        <w:tc>
          <w:tcPr>
            <w:tcW w:w="2392" w:type="dxa"/>
          </w:tcPr>
          <w:p w:rsidR="00F510C6" w:rsidRPr="00F510C6" w:rsidRDefault="00F510C6" w:rsidP="0045564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F510C6" w:rsidRPr="00F510C6" w:rsidRDefault="00F510C6" w:rsidP="00F510C6">
            <w:pPr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1; 2</w:t>
            </w:r>
          </w:p>
        </w:tc>
        <w:tc>
          <w:tcPr>
            <w:tcW w:w="1967" w:type="dxa"/>
          </w:tcPr>
          <w:p w:rsidR="00F510C6" w:rsidRPr="00F510C6" w:rsidRDefault="00F510C6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3; 3</w:t>
            </w:r>
          </w:p>
        </w:tc>
        <w:tc>
          <w:tcPr>
            <w:tcW w:w="2393" w:type="dxa"/>
          </w:tcPr>
          <w:p w:rsidR="00F510C6" w:rsidRPr="00AE662E" w:rsidRDefault="00AE662E" w:rsidP="00F510C6">
            <w:pPr>
              <w:contextualSpacing/>
              <w:jc w:val="center"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>3</w:t>
            </w:r>
          </w:p>
        </w:tc>
      </w:tr>
      <w:tr w:rsidR="00F477C9" w:rsidRPr="00F510C6" w:rsidTr="003D50EF">
        <w:tc>
          <w:tcPr>
            <w:tcW w:w="7178" w:type="dxa"/>
            <w:gridSpan w:val="3"/>
          </w:tcPr>
          <w:p w:rsidR="00F477C9" w:rsidRPr="00F510C6" w:rsidRDefault="00F477C9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F477C9" w:rsidRPr="00AE662E" w:rsidRDefault="00AE662E" w:rsidP="00AE662E">
            <w:pPr>
              <w:contextualSpacing/>
              <w:jc w:val="center"/>
              <w:rPr>
                <w:sz w:val="24"/>
                <w:szCs w:val="24"/>
              </w:rPr>
            </w:pPr>
            <w:r w:rsidRPr="00AE662E">
              <w:rPr>
                <w:sz w:val="24"/>
                <w:szCs w:val="24"/>
              </w:rPr>
              <w:t>3</w:t>
            </w:r>
          </w:p>
        </w:tc>
      </w:tr>
    </w:tbl>
    <w:p w:rsidR="00962E96" w:rsidRPr="00F510C6" w:rsidRDefault="00962E96" w:rsidP="00455644">
      <w:pPr>
        <w:contextualSpacing/>
      </w:pPr>
    </w:p>
    <w:p w:rsidR="00962E96" w:rsidRPr="00F510C6" w:rsidRDefault="00962E96" w:rsidP="00962E96">
      <w:pPr>
        <w:contextualSpacing/>
        <w:jc w:val="center"/>
        <w:rPr>
          <w:b/>
        </w:rPr>
      </w:pPr>
      <w:r w:rsidRPr="00F510C6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5421"/>
        <w:gridCol w:w="2928"/>
        <w:gridCol w:w="764"/>
      </w:tblGrid>
      <w:tr w:rsidR="00962E96" w:rsidRPr="00F510C6" w:rsidTr="00FD55A4">
        <w:tc>
          <w:tcPr>
            <w:tcW w:w="445" w:type="dxa"/>
          </w:tcPr>
          <w:p w:rsidR="00962E96" w:rsidRPr="00F510C6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962E96" w:rsidRPr="00F510C6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962E96" w:rsidRPr="00F510C6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962E96" w:rsidRPr="00F510C6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F510C6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F510C6" w:rsidTr="00FD55A4">
        <w:tc>
          <w:tcPr>
            <w:tcW w:w="445" w:type="dxa"/>
            <w:vMerge w:val="restart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10</w:t>
            </w:r>
          </w:p>
        </w:tc>
      </w:tr>
      <w:tr w:rsidR="00962E96" w:rsidRPr="00F510C6" w:rsidTr="00FD55A4">
        <w:tc>
          <w:tcPr>
            <w:tcW w:w="44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9</w:t>
            </w:r>
          </w:p>
        </w:tc>
      </w:tr>
      <w:tr w:rsidR="00962E96" w:rsidRPr="00F510C6" w:rsidTr="00FD55A4">
        <w:tc>
          <w:tcPr>
            <w:tcW w:w="44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0E29B9" w:rsidRDefault="00962E96" w:rsidP="00FD55A4">
            <w:pPr>
              <w:contextualSpacing/>
              <w:rPr>
                <w:sz w:val="24"/>
                <w:szCs w:val="24"/>
              </w:rPr>
            </w:pPr>
            <w:r w:rsidRPr="000E29B9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0E29B9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0E29B9">
              <w:rPr>
                <w:sz w:val="24"/>
                <w:szCs w:val="24"/>
              </w:rPr>
              <w:t>8</w:t>
            </w:r>
          </w:p>
        </w:tc>
      </w:tr>
      <w:tr w:rsidR="00962E96" w:rsidRPr="00F510C6" w:rsidTr="00FD55A4">
        <w:tc>
          <w:tcPr>
            <w:tcW w:w="445" w:type="dxa"/>
            <w:vMerge w:val="restart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8</w:t>
            </w:r>
          </w:p>
        </w:tc>
      </w:tr>
      <w:tr w:rsidR="00962E96" w:rsidRPr="00F510C6" w:rsidTr="00FD55A4">
        <w:tc>
          <w:tcPr>
            <w:tcW w:w="44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7</w:t>
            </w:r>
          </w:p>
        </w:tc>
      </w:tr>
      <w:tr w:rsidR="00962E96" w:rsidRPr="00F510C6" w:rsidTr="00FD55A4">
        <w:tc>
          <w:tcPr>
            <w:tcW w:w="44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0E29B9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0E29B9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962E96" w:rsidRPr="000E29B9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E29B9">
              <w:rPr>
                <w:b/>
                <w:sz w:val="24"/>
                <w:szCs w:val="24"/>
              </w:rPr>
              <w:t>6</w:t>
            </w:r>
          </w:p>
        </w:tc>
      </w:tr>
      <w:tr w:rsidR="00962E96" w:rsidRPr="00F510C6" w:rsidTr="00FD55A4">
        <w:tc>
          <w:tcPr>
            <w:tcW w:w="445" w:type="dxa"/>
            <w:vMerge w:val="restart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6</w:t>
            </w:r>
          </w:p>
        </w:tc>
      </w:tr>
      <w:tr w:rsidR="00962E96" w:rsidRPr="00F510C6" w:rsidTr="00FD55A4">
        <w:tc>
          <w:tcPr>
            <w:tcW w:w="44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</w:tr>
      <w:tr w:rsidR="00962E96" w:rsidRPr="00F510C6" w:rsidTr="00FD55A4">
        <w:tc>
          <w:tcPr>
            <w:tcW w:w="44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</w:tr>
      <w:tr w:rsidR="00962E96" w:rsidRPr="00F510C6" w:rsidTr="00FD55A4">
        <w:tc>
          <w:tcPr>
            <w:tcW w:w="445" w:type="dxa"/>
            <w:vMerge w:val="restart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4</w:t>
            </w:r>
          </w:p>
        </w:tc>
      </w:tr>
      <w:tr w:rsidR="00962E96" w:rsidRPr="00F510C6" w:rsidTr="00FD55A4">
        <w:tc>
          <w:tcPr>
            <w:tcW w:w="44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3</w:t>
            </w:r>
          </w:p>
        </w:tc>
      </w:tr>
      <w:tr w:rsidR="00962E96" w:rsidRPr="00F510C6" w:rsidTr="00FD55A4">
        <w:tc>
          <w:tcPr>
            <w:tcW w:w="44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</w:tr>
      <w:tr w:rsidR="00962E96" w:rsidRPr="00F510C6" w:rsidTr="00FD55A4">
        <w:tc>
          <w:tcPr>
            <w:tcW w:w="445" w:type="dxa"/>
            <w:vMerge w:val="restart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2</w:t>
            </w:r>
          </w:p>
        </w:tc>
      </w:tr>
      <w:tr w:rsidR="00962E96" w:rsidRPr="00F510C6" w:rsidTr="00FD55A4">
        <w:tc>
          <w:tcPr>
            <w:tcW w:w="44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1</w:t>
            </w:r>
          </w:p>
        </w:tc>
      </w:tr>
      <w:tr w:rsidR="00962E96" w:rsidRPr="00F510C6" w:rsidTr="00FD55A4">
        <w:tc>
          <w:tcPr>
            <w:tcW w:w="44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F510C6" w:rsidRDefault="00962E96" w:rsidP="00FD55A4">
            <w:pPr>
              <w:contextualSpacing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F510C6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F510C6">
              <w:rPr>
                <w:sz w:val="24"/>
                <w:szCs w:val="24"/>
              </w:rPr>
              <w:t>0</w:t>
            </w:r>
          </w:p>
        </w:tc>
      </w:tr>
    </w:tbl>
    <w:p w:rsidR="00962E96" w:rsidRPr="00F510C6" w:rsidRDefault="00962E96" w:rsidP="00455644">
      <w:pPr>
        <w:contextualSpacing/>
      </w:pPr>
    </w:p>
    <w:p w:rsidR="00EB5D81" w:rsidRPr="00F510C6" w:rsidRDefault="00250A2D" w:rsidP="00455644">
      <w:pPr>
        <w:contextualSpacing/>
        <w:rPr>
          <w:b/>
        </w:rPr>
      </w:pPr>
      <w:r w:rsidRPr="00F510C6">
        <w:rPr>
          <w:b/>
        </w:rPr>
        <w:t>6. «затраты/эффективность»</w:t>
      </w:r>
    </w:p>
    <w:p w:rsidR="00250A2D" w:rsidRPr="00F510C6" w:rsidRDefault="00F510C6" w:rsidP="007D5BA0">
      <w:pPr>
        <w:contextualSpacing/>
        <w:jc w:val="both"/>
        <w:rPr>
          <w:sz w:val="24"/>
          <w:szCs w:val="24"/>
        </w:rPr>
      </w:pPr>
      <w:r w:rsidRPr="00F510C6">
        <w:rPr>
          <w:sz w:val="24"/>
          <w:szCs w:val="24"/>
        </w:rPr>
        <w:t>1 956 840</w:t>
      </w:r>
      <w:r w:rsidRPr="00F510C6">
        <w:rPr>
          <w:b/>
          <w:sz w:val="24"/>
          <w:szCs w:val="24"/>
        </w:rPr>
        <w:t xml:space="preserve"> </w:t>
      </w:r>
      <w:proofErr w:type="spellStart"/>
      <w:r w:rsidR="00250A2D" w:rsidRPr="00F510C6">
        <w:rPr>
          <w:sz w:val="24"/>
          <w:szCs w:val="24"/>
        </w:rPr>
        <w:t>тг</w:t>
      </w:r>
      <w:proofErr w:type="spellEnd"/>
      <w:r w:rsidR="00250A2D" w:rsidRPr="00F510C6">
        <w:rPr>
          <w:sz w:val="24"/>
          <w:szCs w:val="24"/>
        </w:rPr>
        <w:t xml:space="preserve"> на одного пациента </w:t>
      </w:r>
    </w:p>
    <w:p w:rsidR="00250A2D" w:rsidRPr="00674A19" w:rsidRDefault="00EB5D81" w:rsidP="007D5BA0">
      <w:pPr>
        <w:contextualSpacing/>
        <w:jc w:val="both"/>
        <w:rPr>
          <w:sz w:val="24"/>
          <w:szCs w:val="24"/>
        </w:rPr>
      </w:pPr>
      <w:r w:rsidRPr="00674A19">
        <w:rPr>
          <w:sz w:val="24"/>
          <w:szCs w:val="24"/>
        </w:rPr>
        <w:t xml:space="preserve">Потребность </w:t>
      </w:r>
      <w:r w:rsidR="007D5BA0" w:rsidRPr="00674A19">
        <w:rPr>
          <w:sz w:val="24"/>
          <w:szCs w:val="24"/>
        </w:rPr>
        <w:t>–</w:t>
      </w:r>
      <w:r w:rsidRPr="00674A19">
        <w:rPr>
          <w:sz w:val="24"/>
          <w:szCs w:val="24"/>
        </w:rPr>
        <w:t xml:space="preserve"> </w:t>
      </w:r>
      <w:r w:rsidR="00674A19" w:rsidRPr="00674A19">
        <w:rPr>
          <w:sz w:val="24"/>
          <w:szCs w:val="24"/>
        </w:rPr>
        <w:t>336</w:t>
      </w:r>
      <w:r w:rsidR="00250A2D" w:rsidRPr="00674A19">
        <w:rPr>
          <w:sz w:val="24"/>
          <w:szCs w:val="24"/>
        </w:rPr>
        <w:t xml:space="preserve"> пациентов</w:t>
      </w:r>
    </w:p>
    <w:p w:rsidR="00250A2D" w:rsidRPr="00F510C6" w:rsidRDefault="00674A19" w:rsidP="007D5BA0">
      <w:pPr>
        <w:contextualSpacing/>
        <w:jc w:val="both"/>
        <w:rPr>
          <w:color w:val="FF0000"/>
          <w:sz w:val="24"/>
          <w:szCs w:val="24"/>
        </w:rPr>
      </w:pPr>
      <w:r w:rsidRPr="00F510C6">
        <w:rPr>
          <w:sz w:val="24"/>
          <w:szCs w:val="24"/>
        </w:rPr>
        <w:t>1 956</w:t>
      </w:r>
      <w:r>
        <w:rPr>
          <w:sz w:val="24"/>
          <w:szCs w:val="24"/>
        </w:rPr>
        <w:t> </w:t>
      </w:r>
      <w:r w:rsidRPr="00F510C6">
        <w:rPr>
          <w:sz w:val="24"/>
          <w:szCs w:val="24"/>
        </w:rPr>
        <w:t>840</w:t>
      </w:r>
      <w:r w:rsidRPr="00F510C6">
        <w:rPr>
          <w:b/>
          <w:sz w:val="24"/>
          <w:szCs w:val="24"/>
        </w:rPr>
        <w:t xml:space="preserve"> </w:t>
      </w:r>
      <w:r w:rsidR="00250A2D" w:rsidRPr="00674A19">
        <w:rPr>
          <w:sz w:val="24"/>
          <w:szCs w:val="24"/>
        </w:rPr>
        <w:t>*</w:t>
      </w:r>
      <w:r w:rsidRPr="00674A19">
        <w:rPr>
          <w:sz w:val="24"/>
          <w:szCs w:val="24"/>
        </w:rPr>
        <w:t>336</w:t>
      </w:r>
      <w:r w:rsidR="00066548" w:rsidRPr="00674A19">
        <w:rPr>
          <w:sz w:val="24"/>
          <w:szCs w:val="24"/>
        </w:rPr>
        <w:t xml:space="preserve"> </w:t>
      </w:r>
      <w:r w:rsidR="00250A2D" w:rsidRPr="008A017C">
        <w:rPr>
          <w:sz w:val="24"/>
          <w:szCs w:val="24"/>
        </w:rPr>
        <w:t>=</w:t>
      </w:r>
      <w:r w:rsidR="00066548" w:rsidRPr="008A017C">
        <w:rPr>
          <w:sz w:val="24"/>
          <w:szCs w:val="24"/>
        </w:rPr>
        <w:t xml:space="preserve"> </w:t>
      </w:r>
      <w:r w:rsidR="008A017C" w:rsidRPr="008A017C">
        <w:rPr>
          <w:sz w:val="24"/>
          <w:szCs w:val="24"/>
        </w:rPr>
        <w:t>657 498 240</w:t>
      </w:r>
      <w:r w:rsidR="00EB5D81" w:rsidRPr="008A017C">
        <w:rPr>
          <w:sz w:val="24"/>
          <w:szCs w:val="24"/>
        </w:rPr>
        <w:t xml:space="preserve"> </w:t>
      </w:r>
      <w:proofErr w:type="spellStart"/>
      <w:r w:rsidR="00EB5D81" w:rsidRPr="008A017C">
        <w:rPr>
          <w:sz w:val="24"/>
          <w:szCs w:val="24"/>
        </w:rPr>
        <w:t>тг</w:t>
      </w:r>
      <w:proofErr w:type="spellEnd"/>
      <w:r w:rsidR="008A017C" w:rsidRPr="008A017C">
        <w:rPr>
          <w:sz w:val="24"/>
          <w:szCs w:val="24"/>
        </w:rPr>
        <w:t>.</w:t>
      </w:r>
    </w:p>
    <w:p w:rsidR="00250A2D" w:rsidRPr="00F510C6" w:rsidRDefault="00250A2D" w:rsidP="007D5BA0">
      <w:pPr>
        <w:contextualSpacing/>
        <w:jc w:val="both"/>
        <w:rPr>
          <w:color w:val="FF0000"/>
          <w:sz w:val="24"/>
          <w:szCs w:val="24"/>
        </w:rPr>
      </w:pPr>
    </w:p>
    <w:p w:rsidR="00CE62E1" w:rsidRDefault="00CE62E1" w:rsidP="007D5BA0">
      <w:pPr>
        <w:contextualSpacing/>
        <w:jc w:val="both"/>
        <w:rPr>
          <w:color w:val="FF0000"/>
          <w:sz w:val="24"/>
          <w:szCs w:val="24"/>
        </w:rPr>
      </w:pPr>
    </w:p>
    <w:p w:rsidR="00CE62E1" w:rsidRDefault="00CE62E1" w:rsidP="007D5BA0">
      <w:pPr>
        <w:contextualSpacing/>
        <w:jc w:val="both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CE62E1"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>The mechanical and biologic valve series differed in regard to ove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rall death rate (3.99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>vs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6.33 %</w:t>
      </w:r>
      <w:r w:rsidRPr="00CE62E1"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>).</w:t>
      </w:r>
      <w:r w:rsidRPr="00CE62E1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> </w:t>
      </w:r>
      <w:hyperlink r:id="rId16" w:history="1">
        <w:r w:rsidRPr="004E4782">
          <w:rPr>
            <w:rStyle w:val="a6"/>
            <w:rFonts w:ascii="Arial" w:hAnsi="Arial" w:cs="Arial"/>
            <w:sz w:val="20"/>
            <w:szCs w:val="20"/>
            <w:shd w:val="clear" w:color="auto" w:fill="FFFFFF"/>
            <w:lang w:val="en-US"/>
          </w:rPr>
          <w:t>http://www.ncbi.nlm.nih.gov/pubmed/16798297</w:t>
        </w:r>
      </w:hyperlink>
      <w:r w:rsidRPr="00CE62E1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CE62E1" w:rsidRPr="00CE62E1" w:rsidRDefault="00CE62E1" w:rsidP="007D5BA0">
      <w:pPr>
        <w:contextualSpacing/>
        <w:jc w:val="both"/>
        <w:rPr>
          <w:color w:val="FF0000"/>
          <w:sz w:val="24"/>
          <w:szCs w:val="24"/>
        </w:rPr>
      </w:pP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93,</w:t>
      </w:r>
      <w:r w:rsidR="00856D68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67 – благополучного исхода при замене тканевым трансплантатом</w:t>
      </w:r>
    </w:p>
    <w:p w:rsidR="00CE62E1" w:rsidRPr="00856D68" w:rsidRDefault="00CE62E1" w:rsidP="007D5BA0">
      <w:pPr>
        <w:contextualSpacing/>
        <w:jc w:val="both"/>
        <w:rPr>
          <w:color w:val="FF0000"/>
          <w:sz w:val="24"/>
          <w:szCs w:val="24"/>
        </w:rPr>
      </w:pPr>
    </w:p>
    <w:p w:rsidR="00066548" w:rsidRPr="00F510C6" w:rsidRDefault="00066548" w:rsidP="007D5BA0">
      <w:pPr>
        <w:contextualSpacing/>
        <w:jc w:val="both"/>
        <w:rPr>
          <w:color w:val="FF0000"/>
          <w:sz w:val="24"/>
          <w:szCs w:val="24"/>
        </w:rPr>
      </w:pPr>
    </w:p>
    <w:p w:rsidR="00250A2D" w:rsidRPr="00856D68" w:rsidRDefault="00856D68" w:rsidP="007D5BA0">
      <w:pPr>
        <w:contextualSpacing/>
        <w:jc w:val="both"/>
        <w:rPr>
          <w:sz w:val="24"/>
          <w:szCs w:val="24"/>
        </w:rPr>
      </w:pPr>
      <w:r w:rsidRPr="00856D68">
        <w:rPr>
          <w:sz w:val="24"/>
          <w:szCs w:val="24"/>
        </w:rPr>
        <w:t>657 498 240</w:t>
      </w:r>
      <w:r w:rsidR="000C0E96" w:rsidRPr="00856D68">
        <w:rPr>
          <w:sz w:val="24"/>
          <w:szCs w:val="24"/>
        </w:rPr>
        <w:t>/</w:t>
      </w:r>
      <w:r w:rsidRPr="00856D68">
        <w:rPr>
          <w:sz w:val="24"/>
          <w:szCs w:val="24"/>
        </w:rPr>
        <w:t>93,67</w:t>
      </w:r>
      <w:r w:rsidR="000C0E96" w:rsidRPr="00856D68">
        <w:rPr>
          <w:sz w:val="24"/>
          <w:szCs w:val="24"/>
        </w:rPr>
        <w:t xml:space="preserve">(%) = </w:t>
      </w:r>
      <w:r w:rsidRPr="00856D68">
        <w:rPr>
          <w:sz w:val="24"/>
          <w:szCs w:val="24"/>
        </w:rPr>
        <w:t>7 019 304,37</w:t>
      </w:r>
    </w:p>
    <w:p w:rsidR="00250A2D" w:rsidRPr="00856D68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856D68" w:rsidRDefault="00250A2D" w:rsidP="007D5BA0">
      <w:pPr>
        <w:contextualSpacing/>
        <w:jc w:val="both"/>
        <w:rPr>
          <w:sz w:val="24"/>
          <w:szCs w:val="24"/>
        </w:rPr>
      </w:pPr>
      <w:r w:rsidRPr="00856D68">
        <w:rPr>
          <w:sz w:val="24"/>
          <w:szCs w:val="24"/>
        </w:rPr>
        <w:t>Население = 17713,8 тыс</w:t>
      </w:r>
      <w:r w:rsidR="00E40573" w:rsidRPr="00856D68">
        <w:rPr>
          <w:sz w:val="24"/>
          <w:szCs w:val="24"/>
        </w:rPr>
        <w:t xml:space="preserve">. </w:t>
      </w:r>
      <w:r w:rsidR="00D92AE1" w:rsidRPr="00856D68">
        <w:rPr>
          <w:sz w:val="24"/>
          <w:szCs w:val="24"/>
        </w:rPr>
        <w:t>ВВП (Казахстан)= 40</w:t>
      </w:r>
      <w:r w:rsidR="00E40573" w:rsidRPr="00856D68">
        <w:rPr>
          <w:sz w:val="24"/>
          <w:szCs w:val="24"/>
        </w:rPr>
        <w:t xml:space="preserve"> </w:t>
      </w:r>
      <w:r w:rsidR="00D92AE1" w:rsidRPr="00856D68">
        <w:rPr>
          <w:sz w:val="24"/>
          <w:szCs w:val="24"/>
        </w:rPr>
        <w:t>761</w:t>
      </w:r>
      <w:r w:rsidR="00E40573" w:rsidRPr="00856D68">
        <w:rPr>
          <w:sz w:val="24"/>
          <w:szCs w:val="24"/>
        </w:rPr>
        <w:t xml:space="preserve"> </w:t>
      </w:r>
      <w:r w:rsidR="00D92AE1" w:rsidRPr="00856D68">
        <w:rPr>
          <w:sz w:val="24"/>
          <w:szCs w:val="24"/>
        </w:rPr>
        <w:t>445,1 млн</w:t>
      </w:r>
      <w:r w:rsidR="00E40573" w:rsidRPr="00856D68">
        <w:rPr>
          <w:sz w:val="24"/>
          <w:szCs w:val="24"/>
        </w:rPr>
        <w:t>.</w:t>
      </w:r>
    </w:p>
    <w:p w:rsidR="00D92AE1" w:rsidRPr="00856D68" w:rsidRDefault="00D92AE1" w:rsidP="007D5BA0">
      <w:pPr>
        <w:contextualSpacing/>
        <w:jc w:val="both"/>
        <w:rPr>
          <w:sz w:val="24"/>
          <w:szCs w:val="24"/>
        </w:rPr>
      </w:pPr>
      <w:r w:rsidRPr="00856D68">
        <w:rPr>
          <w:sz w:val="24"/>
          <w:szCs w:val="24"/>
        </w:rPr>
        <w:t>ВВП</w:t>
      </w:r>
      <w:r w:rsidR="00E40573" w:rsidRPr="00856D68">
        <w:rPr>
          <w:sz w:val="24"/>
          <w:szCs w:val="24"/>
        </w:rPr>
        <w:t xml:space="preserve"> </w:t>
      </w:r>
      <w:r w:rsidRPr="00856D68">
        <w:rPr>
          <w:sz w:val="24"/>
          <w:szCs w:val="24"/>
        </w:rPr>
        <w:t>=</w:t>
      </w:r>
      <w:r w:rsidR="00E40573" w:rsidRPr="00856D68">
        <w:rPr>
          <w:sz w:val="24"/>
          <w:szCs w:val="24"/>
        </w:rPr>
        <w:t xml:space="preserve"> </w:t>
      </w:r>
      <w:r w:rsidRPr="00856D68">
        <w:rPr>
          <w:sz w:val="24"/>
          <w:szCs w:val="24"/>
        </w:rPr>
        <w:t xml:space="preserve">2 301 112,415 </w:t>
      </w:r>
      <w:proofErr w:type="spellStart"/>
      <w:r w:rsidRPr="00856D68">
        <w:rPr>
          <w:sz w:val="24"/>
          <w:szCs w:val="24"/>
        </w:rPr>
        <w:t>тг</w:t>
      </w:r>
      <w:proofErr w:type="spellEnd"/>
      <w:r w:rsidRPr="00856D68">
        <w:rPr>
          <w:sz w:val="24"/>
          <w:szCs w:val="24"/>
        </w:rPr>
        <w:t xml:space="preserve"> (6</w:t>
      </w:r>
      <w:r w:rsidR="00091CE3" w:rsidRPr="00856D68">
        <w:rPr>
          <w:sz w:val="24"/>
          <w:szCs w:val="24"/>
        </w:rPr>
        <w:t> </w:t>
      </w:r>
      <w:r w:rsidRPr="00856D68">
        <w:rPr>
          <w:sz w:val="24"/>
          <w:szCs w:val="24"/>
        </w:rPr>
        <w:t>868</w:t>
      </w:r>
      <w:r w:rsidR="00091CE3" w:rsidRPr="00856D68">
        <w:rPr>
          <w:sz w:val="24"/>
          <w:szCs w:val="24"/>
        </w:rPr>
        <w:t xml:space="preserve"> </w:t>
      </w:r>
      <w:r w:rsidRPr="00856D68">
        <w:rPr>
          <w:sz w:val="24"/>
          <w:szCs w:val="24"/>
        </w:rPr>
        <w:t>долларов США)</w:t>
      </w:r>
    </w:p>
    <w:p w:rsidR="00D92AE1" w:rsidRPr="00856D68" w:rsidRDefault="00D92AE1" w:rsidP="007D5BA0">
      <w:pPr>
        <w:contextualSpacing/>
        <w:jc w:val="both"/>
        <w:rPr>
          <w:sz w:val="24"/>
          <w:szCs w:val="24"/>
        </w:rPr>
      </w:pPr>
      <w:r w:rsidRPr="00856D68">
        <w:rPr>
          <w:sz w:val="24"/>
          <w:szCs w:val="24"/>
        </w:rPr>
        <w:t>ППГ</w:t>
      </w:r>
      <w:r w:rsidR="00E40573" w:rsidRPr="00856D68">
        <w:rPr>
          <w:sz w:val="24"/>
          <w:szCs w:val="24"/>
        </w:rPr>
        <w:t xml:space="preserve"> </w:t>
      </w:r>
      <w:r w:rsidRPr="00856D68">
        <w:rPr>
          <w:sz w:val="24"/>
          <w:szCs w:val="24"/>
        </w:rPr>
        <w:t>=</w:t>
      </w:r>
      <w:r w:rsidR="00E40573" w:rsidRPr="00856D68">
        <w:rPr>
          <w:sz w:val="24"/>
          <w:szCs w:val="24"/>
        </w:rPr>
        <w:t xml:space="preserve"> </w:t>
      </w:r>
      <w:r w:rsidRPr="00856D68">
        <w:rPr>
          <w:sz w:val="24"/>
          <w:szCs w:val="24"/>
        </w:rPr>
        <w:t>3ВВП =</w:t>
      </w:r>
      <w:r w:rsidR="00E40573" w:rsidRPr="00856D68">
        <w:rPr>
          <w:sz w:val="24"/>
          <w:szCs w:val="24"/>
        </w:rPr>
        <w:t xml:space="preserve"> </w:t>
      </w:r>
      <w:r w:rsidRPr="00856D68">
        <w:rPr>
          <w:sz w:val="24"/>
          <w:szCs w:val="24"/>
        </w:rPr>
        <w:t xml:space="preserve">6 903 337,245 </w:t>
      </w:r>
      <w:proofErr w:type="spellStart"/>
      <w:r w:rsidRPr="00856D68">
        <w:rPr>
          <w:sz w:val="24"/>
          <w:szCs w:val="24"/>
        </w:rPr>
        <w:t>тг</w:t>
      </w:r>
      <w:proofErr w:type="spellEnd"/>
      <w:r w:rsidRPr="00856D68">
        <w:rPr>
          <w:sz w:val="24"/>
          <w:szCs w:val="24"/>
        </w:rPr>
        <w:t xml:space="preserve"> (20 606,977 долларов США)</w:t>
      </w:r>
    </w:p>
    <w:p w:rsidR="00250A2D" w:rsidRPr="00856D68" w:rsidRDefault="00250A2D" w:rsidP="007D5BA0">
      <w:pPr>
        <w:contextualSpacing/>
        <w:jc w:val="both"/>
        <w:rPr>
          <w:sz w:val="24"/>
          <w:szCs w:val="24"/>
        </w:rPr>
      </w:pPr>
    </w:p>
    <w:p w:rsidR="00D92AE1" w:rsidRPr="00856D68" w:rsidRDefault="00D92AE1" w:rsidP="007D5BA0">
      <w:pPr>
        <w:contextualSpacing/>
        <w:jc w:val="both"/>
        <w:rPr>
          <w:sz w:val="24"/>
          <w:szCs w:val="24"/>
        </w:rPr>
      </w:pPr>
      <w:r w:rsidRPr="00856D68">
        <w:rPr>
          <w:sz w:val="24"/>
          <w:szCs w:val="24"/>
        </w:rPr>
        <w:t xml:space="preserve">Формула </w:t>
      </w:r>
      <w:r w:rsidR="00856D68" w:rsidRPr="00856D68">
        <w:rPr>
          <w:sz w:val="24"/>
          <w:szCs w:val="24"/>
        </w:rPr>
        <w:t>1</w:t>
      </w:r>
    </w:p>
    <w:p w:rsidR="00856D68" w:rsidRPr="00856D68" w:rsidRDefault="00856D68" w:rsidP="00856D68">
      <w:pPr>
        <w:ind w:firstLine="567"/>
        <w:jc w:val="both"/>
      </w:pPr>
      <w:r w:rsidRPr="00856D68">
        <w:t>Х= А*100/ППГ, где</w:t>
      </w:r>
      <w:proofErr w:type="gramStart"/>
      <w:r w:rsidRPr="00856D68">
        <w:t xml:space="preserve"> А</w:t>
      </w:r>
      <w:proofErr w:type="gramEnd"/>
      <w:r w:rsidRPr="00856D68">
        <w:t xml:space="preserve"> это разница между показателей «затраты/эффективность» и ППГ.</w:t>
      </w:r>
      <w:r w:rsidRPr="00856D68">
        <w:t>,</w:t>
      </w:r>
    </w:p>
    <w:p w:rsidR="00A73649" w:rsidRDefault="00D92AE1" w:rsidP="00F510C6">
      <w:pPr>
        <w:contextualSpacing/>
        <w:jc w:val="both"/>
        <w:rPr>
          <w:sz w:val="24"/>
          <w:szCs w:val="24"/>
        </w:rPr>
      </w:pPr>
      <w:r w:rsidRPr="00856D68">
        <w:rPr>
          <w:sz w:val="24"/>
          <w:szCs w:val="24"/>
        </w:rPr>
        <w:t xml:space="preserve">Х= </w:t>
      </w:r>
      <w:r w:rsidR="00856D68" w:rsidRPr="00856D68">
        <w:rPr>
          <w:sz w:val="24"/>
          <w:szCs w:val="24"/>
        </w:rPr>
        <w:t>(</w:t>
      </w:r>
      <w:r w:rsidR="00856D68" w:rsidRPr="00856D68">
        <w:rPr>
          <w:sz w:val="24"/>
          <w:szCs w:val="24"/>
        </w:rPr>
        <w:t>7 019 304,37</w:t>
      </w:r>
      <w:r w:rsidR="00856D68" w:rsidRPr="00856D68">
        <w:rPr>
          <w:sz w:val="24"/>
          <w:szCs w:val="24"/>
        </w:rPr>
        <w:t xml:space="preserve"> - </w:t>
      </w:r>
      <w:r w:rsidR="00856D68" w:rsidRPr="00856D68">
        <w:rPr>
          <w:sz w:val="24"/>
          <w:szCs w:val="24"/>
        </w:rPr>
        <w:t>6 903 337,245</w:t>
      </w:r>
      <w:proofErr w:type="gramStart"/>
      <w:r w:rsidR="00856D68" w:rsidRPr="00856D68">
        <w:rPr>
          <w:sz w:val="24"/>
          <w:szCs w:val="24"/>
        </w:rPr>
        <w:t xml:space="preserve"> </w:t>
      </w:r>
      <w:r w:rsidR="00856D68" w:rsidRPr="00856D68">
        <w:rPr>
          <w:sz w:val="24"/>
          <w:szCs w:val="24"/>
        </w:rPr>
        <w:t>)</w:t>
      </w:r>
      <w:proofErr w:type="gramEnd"/>
      <w:r w:rsidRPr="00856D68">
        <w:rPr>
          <w:sz w:val="24"/>
          <w:szCs w:val="24"/>
        </w:rPr>
        <w:t xml:space="preserve">*100/6 903 337,245 </w:t>
      </w:r>
      <w:proofErr w:type="spellStart"/>
      <w:r w:rsidRPr="00856D68">
        <w:rPr>
          <w:sz w:val="24"/>
          <w:szCs w:val="24"/>
        </w:rPr>
        <w:t>тг</w:t>
      </w:r>
      <w:proofErr w:type="spellEnd"/>
      <w:r w:rsidR="009B56D0" w:rsidRPr="00856D68">
        <w:rPr>
          <w:sz w:val="24"/>
          <w:szCs w:val="24"/>
        </w:rPr>
        <w:t xml:space="preserve"> </w:t>
      </w:r>
      <w:r w:rsidRPr="00856D68">
        <w:rPr>
          <w:sz w:val="24"/>
          <w:szCs w:val="24"/>
        </w:rPr>
        <w:t>=</w:t>
      </w:r>
      <w:r w:rsidR="009B56D0" w:rsidRPr="00856D68">
        <w:rPr>
          <w:sz w:val="24"/>
          <w:szCs w:val="24"/>
        </w:rPr>
        <w:t xml:space="preserve"> </w:t>
      </w:r>
      <w:r w:rsidR="00856D68">
        <w:rPr>
          <w:sz w:val="24"/>
          <w:szCs w:val="24"/>
        </w:rPr>
        <w:t>1,7</w:t>
      </w:r>
      <w:r w:rsidR="009B56D0" w:rsidRPr="00856D68">
        <w:rPr>
          <w:sz w:val="24"/>
          <w:szCs w:val="24"/>
        </w:rPr>
        <w:t xml:space="preserve"> </w:t>
      </w:r>
      <w:r w:rsidRPr="00856D68">
        <w:rPr>
          <w:sz w:val="24"/>
          <w:szCs w:val="24"/>
        </w:rPr>
        <w:t>(%)</w:t>
      </w:r>
    </w:p>
    <w:p w:rsidR="005D2AF5" w:rsidRPr="00856D68" w:rsidRDefault="005D2AF5" w:rsidP="00F510C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Применение МТ требует увеличение общих затрат и инкрементный показатель «затраты/эффективность» больше порога готовности платить не более чем на 50%.</w:t>
      </w:r>
      <w:r w:rsidR="00035844">
        <w:rPr>
          <w:sz w:val="24"/>
          <w:szCs w:val="24"/>
        </w:rPr>
        <w:t xml:space="preserve"> – 7 баллов.</w:t>
      </w:r>
      <w:bookmarkStart w:id="5" w:name="_GoBack"/>
      <w:bookmarkEnd w:id="5"/>
    </w:p>
    <w:sectPr w:rsidR="005D2AF5" w:rsidRPr="00856D68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8D3"/>
    <w:rsid w:val="00022426"/>
    <w:rsid w:val="000273F5"/>
    <w:rsid w:val="00035844"/>
    <w:rsid w:val="00066548"/>
    <w:rsid w:val="00082084"/>
    <w:rsid w:val="00091CE3"/>
    <w:rsid w:val="000C0CBA"/>
    <w:rsid w:val="000C0E96"/>
    <w:rsid w:val="000C1194"/>
    <w:rsid w:val="000D596F"/>
    <w:rsid w:val="000E29B9"/>
    <w:rsid w:val="00102A45"/>
    <w:rsid w:val="001366C0"/>
    <w:rsid w:val="00157F87"/>
    <w:rsid w:val="00164C9C"/>
    <w:rsid w:val="001703D1"/>
    <w:rsid w:val="00196F76"/>
    <w:rsid w:val="001B2410"/>
    <w:rsid w:val="001B5747"/>
    <w:rsid w:val="001F239F"/>
    <w:rsid w:val="001F64DE"/>
    <w:rsid w:val="001F7C5C"/>
    <w:rsid w:val="002158D3"/>
    <w:rsid w:val="00250A2D"/>
    <w:rsid w:val="00267151"/>
    <w:rsid w:val="002706CB"/>
    <w:rsid w:val="002763CF"/>
    <w:rsid w:val="00283E96"/>
    <w:rsid w:val="00294300"/>
    <w:rsid w:val="002A315F"/>
    <w:rsid w:val="002A4785"/>
    <w:rsid w:val="002E2E3D"/>
    <w:rsid w:val="003147CB"/>
    <w:rsid w:val="003160B5"/>
    <w:rsid w:val="0033329A"/>
    <w:rsid w:val="00356E1A"/>
    <w:rsid w:val="00365843"/>
    <w:rsid w:val="00380F07"/>
    <w:rsid w:val="00393799"/>
    <w:rsid w:val="003B0464"/>
    <w:rsid w:val="003B290B"/>
    <w:rsid w:val="003B6102"/>
    <w:rsid w:val="003B6401"/>
    <w:rsid w:val="003B7D78"/>
    <w:rsid w:val="003C40F4"/>
    <w:rsid w:val="003D50EF"/>
    <w:rsid w:val="003E0F89"/>
    <w:rsid w:val="003E6B06"/>
    <w:rsid w:val="004438EB"/>
    <w:rsid w:val="004475B3"/>
    <w:rsid w:val="00454E06"/>
    <w:rsid w:val="00455644"/>
    <w:rsid w:val="00473CF2"/>
    <w:rsid w:val="00483DC0"/>
    <w:rsid w:val="004849F7"/>
    <w:rsid w:val="004C280D"/>
    <w:rsid w:val="004D3C17"/>
    <w:rsid w:val="0050069C"/>
    <w:rsid w:val="0050243C"/>
    <w:rsid w:val="00510BA5"/>
    <w:rsid w:val="00531A33"/>
    <w:rsid w:val="00534526"/>
    <w:rsid w:val="00550E11"/>
    <w:rsid w:val="00552F22"/>
    <w:rsid w:val="0055399E"/>
    <w:rsid w:val="005543DA"/>
    <w:rsid w:val="00567B47"/>
    <w:rsid w:val="00582057"/>
    <w:rsid w:val="005A2483"/>
    <w:rsid w:val="005D2AF5"/>
    <w:rsid w:val="005D3ADE"/>
    <w:rsid w:val="0062148E"/>
    <w:rsid w:val="00626188"/>
    <w:rsid w:val="00626993"/>
    <w:rsid w:val="006317BE"/>
    <w:rsid w:val="00633B31"/>
    <w:rsid w:val="0065599A"/>
    <w:rsid w:val="006603E7"/>
    <w:rsid w:val="00674A19"/>
    <w:rsid w:val="00677531"/>
    <w:rsid w:val="00694E24"/>
    <w:rsid w:val="006A68D7"/>
    <w:rsid w:val="006F2DE2"/>
    <w:rsid w:val="006F4CD0"/>
    <w:rsid w:val="00726622"/>
    <w:rsid w:val="00730BA1"/>
    <w:rsid w:val="00736861"/>
    <w:rsid w:val="0074582C"/>
    <w:rsid w:val="00750942"/>
    <w:rsid w:val="00761D50"/>
    <w:rsid w:val="00784E56"/>
    <w:rsid w:val="007D5BA0"/>
    <w:rsid w:val="007E0446"/>
    <w:rsid w:val="007F3839"/>
    <w:rsid w:val="008111AF"/>
    <w:rsid w:val="00824155"/>
    <w:rsid w:val="00854576"/>
    <w:rsid w:val="00856D68"/>
    <w:rsid w:val="00863AFE"/>
    <w:rsid w:val="008708B6"/>
    <w:rsid w:val="00896EF6"/>
    <w:rsid w:val="008A017C"/>
    <w:rsid w:val="008A12B6"/>
    <w:rsid w:val="008B5391"/>
    <w:rsid w:val="008B6133"/>
    <w:rsid w:val="008E03EA"/>
    <w:rsid w:val="008E2C9F"/>
    <w:rsid w:val="008E5968"/>
    <w:rsid w:val="008F7513"/>
    <w:rsid w:val="00905E0F"/>
    <w:rsid w:val="00906576"/>
    <w:rsid w:val="00922EB5"/>
    <w:rsid w:val="00927627"/>
    <w:rsid w:val="00931211"/>
    <w:rsid w:val="00962E96"/>
    <w:rsid w:val="0098282D"/>
    <w:rsid w:val="009959E8"/>
    <w:rsid w:val="00996E39"/>
    <w:rsid w:val="009B56D0"/>
    <w:rsid w:val="009F1789"/>
    <w:rsid w:val="00A04A42"/>
    <w:rsid w:val="00A07F27"/>
    <w:rsid w:val="00A411D1"/>
    <w:rsid w:val="00A44751"/>
    <w:rsid w:val="00A45149"/>
    <w:rsid w:val="00A57C75"/>
    <w:rsid w:val="00A72460"/>
    <w:rsid w:val="00A73649"/>
    <w:rsid w:val="00A87B16"/>
    <w:rsid w:val="00A92052"/>
    <w:rsid w:val="00AB453F"/>
    <w:rsid w:val="00AB4AE5"/>
    <w:rsid w:val="00AE662E"/>
    <w:rsid w:val="00B102C2"/>
    <w:rsid w:val="00B120FD"/>
    <w:rsid w:val="00B171E5"/>
    <w:rsid w:val="00B51926"/>
    <w:rsid w:val="00B64CDE"/>
    <w:rsid w:val="00B738DD"/>
    <w:rsid w:val="00B83F29"/>
    <w:rsid w:val="00B964FA"/>
    <w:rsid w:val="00BA0801"/>
    <w:rsid w:val="00BA0A48"/>
    <w:rsid w:val="00BA1224"/>
    <w:rsid w:val="00BB33C7"/>
    <w:rsid w:val="00BC7755"/>
    <w:rsid w:val="00BD1153"/>
    <w:rsid w:val="00C02086"/>
    <w:rsid w:val="00C03807"/>
    <w:rsid w:val="00C13499"/>
    <w:rsid w:val="00C33B31"/>
    <w:rsid w:val="00C34675"/>
    <w:rsid w:val="00C45415"/>
    <w:rsid w:val="00C476A5"/>
    <w:rsid w:val="00C56BFC"/>
    <w:rsid w:val="00C777D4"/>
    <w:rsid w:val="00C842CD"/>
    <w:rsid w:val="00CB483E"/>
    <w:rsid w:val="00CE62E1"/>
    <w:rsid w:val="00D0126A"/>
    <w:rsid w:val="00D2480A"/>
    <w:rsid w:val="00D3650F"/>
    <w:rsid w:val="00D503B2"/>
    <w:rsid w:val="00D560F8"/>
    <w:rsid w:val="00D87FEF"/>
    <w:rsid w:val="00D92AE1"/>
    <w:rsid w:val="00DA64FC"/>
    <w:rsid w:val="00DA6953"/>
    <w:rsid w:val="00DA7C12"/>
    <w:rsid w:val="00DC223D"/>
    <w:rsid w:val="00DD7C1B"/>
    <w:rsid w:val="00DF4A69"/>
    <w:rsid w:val="00E15123"/>
    <w:rsid w:val="00E34C6E"/>
    <w:rsid w:val="00E40573"/>
    <w:rsid w:val="00E56A1B"/>
    <w:rsid w:val="00E72950"/>
    <w:rsid w:val="00E72B12"/>
    <w:rsid w:val="00E72C25"/>
    <w:rsid w:val="00E930D0"/>
    <w:rsid w:val="00E96041"/>
    <w:rsid w:val="00EB5D81"/>
    <w:rsid w:val="00EC7EBE"/>
    <w:rsid w:val="00EC7FF7"/>
    <w:rsid w:val="00ED4FDF"/>
    <w:rsid w:val="00EE440D"/>
    <w:rsid w:val="00EF336F"/>
    <w:rsid w:val="00F153BB"/>
    <w:rsid w:val="00F212D0"/>
    <w:rsid w:val="00F27775"/>
    <w:rsid w:val="00F477C9"/>
    <w:rsid w:val="00F510C6"/>
    <w:rsid w:val="00F51E48"/>
    <w:rsid w:val="00F6521A"/>
    <w:rsid w:val="00F901E2"/>
    <w:rsid w:val="00FB441D"/>
    <w:rsid w:val="00FB4F6C"/>
    <w:rsid w:val="00FB7705"/>
    <w:rsid w:val="00FD37A0"/>
    <w:rsid w:val="00FD4AA4"/>
    <w:rsid w:val="00FD55A4"/>
    <w:rsid w:val="00FF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0956488" TargetMode="External"/><Relationship Id="rId13" Type="http://schemas.openxmlformats.org/officeDocument/2006/relationships/hyperlink" Target="http://www.ncbi.nlm.nih.gov/pubmed/1679829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1924147" TargetMode="External"/><Relationship Id="rId12" Type="http://schemas.openxmlformats.org/officeDocument/2006/relationships/hyperlink" Target="http://www.ncbi.nlm.nih.gov/pubmed/1767071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1679829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095648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26409710" TargetMode="External"/><Relationship Id="rId10" Type="http://schemas.openxmlformats.org/officeDocument/2006/relationships/hyperlink" Target="http://www.ncbi.nlm.nih.gov/pubmed/1679829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17670719" TargetMode="External"/><Relationship Id="rId14" Type="http://schemas.openxmlformats.org/officeDocument/2006/relationships/hyperlink" Target="http://www.ncbi.nlm.nih.gov/pubmed/26764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FCFF8-9961-43D1-9941-660247B78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9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38</cp:revision>
  <dcterms:created xsi:type="dcterms:W3CDTF">2016-06-23T12:25:00Z</dcterms:created>
  <dcterms:modified xsi:type="dcterms:W3CDTF">2016-07-11T08:10:00Z</dcterms:modified>
</cp:coreProperties>
</file>